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354FB">
        <w:rPr>
          <w:sz w:val="26"/>
          <w:szCs w:val="26"/>
          <w:u w:val="single"/>
        </w:rPr>
        <w:t>28</w:t>
      </w:r>
      <w:r>
        <w:rPr>
          <w:sz w:val="26"/>
          <w:szCs w:val="26"/>
          <w:u w:val="single"/>
        </w:rPr>
        <w:t xml:space="preserve"> </w:t>
      </w:r>
      <w:r w:rsidR="00DF72D6">
        <w:rPr>
          <w:sz w:val="26"/>
          <w:szCs w:val="26"/>
          <w:u w:val="single"/>
        </w:rPr>
        <w:t>янва</w:t>
      </w:r>
      <w:r w:rsidR="003520D9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385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354FB">
        <w:rPr>
          <w:sz w:val="26"/>
          <w:szCs w:val="26"/>
          <w:u w:val="single"/>
        </w:rPr>
        <w:t>86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8354FB" w:rsidRDefault="008354FB" w:rsidP="008354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 от 12 февраля 2019 года № 148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</w:t>
      </w:r>
      <w:r w:rsidRPr="00240BE8">
        <w:rPr>
          <w:rFonts w:ascii="Times New Roman" w:hAnsi="Times New Roman" w:cs="Times New Roman"/>
          <w:sz w:val="26"/>
          <w:szCs w:val="26"/>
        </w:rPr>
        <w:t xml:space="preserve"> о порядке обеспечения доступа к системе электронного документооборота в администрации городского округа горо</w:t>
      </w:r>
      <w:r>
        <w:rPr>
          <w:rFonts w:ascii="Times New Roman" w:hAnsi="Times New Roman" w:cs="Times New Roman"/>
          <w:sz w:val="26"/>
          <w:szCs w:val="26"/>
        </w:rPr>
        <w:t>д Шахунья Нижегородской области»</w:t>
      </w:r>
    </w:p>
    <w:p w:rsidR="008354FB" w:rsidRDefault="008354FB" w:rsidP="008354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4FB" w:rsidRPr="00240BE8" w:rsidRDefault="008354FB" w:rsidP="008354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4FB" w:rsidRDefault="008354FB" w:rsidP="008354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Нижегородской области от 30 апреля 2014 г. № 300 «Об утверждении государственной программы «Информационное общество Нижегородской области», постановлением Правительства Нижегородской области от 11 декабря 2018 г. № 845 «Об утверждении Положения о порядке предоставления, распределения и расходования субсидий за счет средств областного бюджета бюджетам муниципальных районов и городских округов Нижегородской области на обеспечение доступа к системе электронного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документооборота»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8354FB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54FB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54FB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54FB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54FB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54FB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54FB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54FB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54FB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54FB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54FB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54FB">
        <w:rPr>
          <w:rFonts w:ascii="Times New Roman" w:hAnsi="Times New Roman" w:cs="Times New Roman"/>
          <w:b/>
          <w:sz w:val="26"/>
          <w:szCs w:val="26"/>
        </w:rPr>
        <w:t>т:</w:t>
      </w:r>
    </w:p>
    <w:p w:rsidR="008354FB" w:rsidRDefault="008354FB" w:rsidP="008354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городского округа город Шахунья Нижегородской области от 12 февраля 2019 года № 148 «Об утверждении Положения</w:t>
      </w:r>
      <w:r w:rsidRPr="00240BE8">
        <w:rPr>
          <w:rFonts w:ascii="Times New Roman" w:hAnsi="Times New Roman" w:cs="Times New Roman"/>
          <w:sz w:val="26"/>
          <w:szCs w:val="26"/>
        </w:rPr>
        <w:t xml:space="preserve"> о порядке обеспечения доступа к системе электронного документооборота в администрации городского округа горо</w:t>
      </w:r>
      <w:r>
        <w:rPr>
          <w:rFonts w:ascii="Times New Roman" w:hAnsi="Times New Roman" w:cs="Times New Roman"/>
          <w:sz w:val="26"/>
          <w:szCs w:val="26"/>
        </w:rPr>
        <w:t xml:space="preserve">д Шахунья Нижегородской области»,  изложив </w:t>
      </w:r>
      <w:r w:rsidR="0063289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п. 1.7. и 1.10 Положения в новой </w:t>
      </w:r>
      <w:r>
        <w:rPr>
          <w:rFonts w:ascii="Times New Roman" w:hAnsi="Times New Roman" w:cs="Times New Roman"/>
          <w:sz w:val="26"/>
          <w:szCs w:val="26"/>
        </w:rPr>
        <w:t>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354FB" w:rsidRDefault="008354FB" w:rsidP="008354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«1.7. Всего на реализацию мероприятия, направленного на обеспечение доступа к системе электронного документооборота, предусмотрено выделение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умме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1 503,36 тыс. рублей, из них: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3407"/>
        <w:gridCol w:w="2551"/>
        <w:gridCol w:w="2659"/>
      </w:tblGrid>
      <w:tr w:rsidR="008354FB" w:rsidRPr="008354FB" w:rsidTr="008354FB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FB" w:rsidRPr="008354FB" w:rsidRDefault="008354FB" w:rsidP="008354FB">
            <w:pPr>
              <w:pStyle w:val="ConsPlusNormal"/>
              <w:spacing w:before="220"/>
              <w:ind w:left="-209"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FB" w:rsidRPr="008354FB" w:rsidRDefault="008354FB" w:rsidP="008354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Средства, необходимые на обеспечение доступа к системе электронного документооборота (тыс.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FB" w:rsidRPr="008354FB" w:rsidRDefault="008354FB" w:rsidP="008354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субсидии, предоставляемой бюджету городского округа город Шахунья (тыс. рублей)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FB" w:rsidRPr="008354FB" w:rsidRDefault="008354FB" w:rsidP="008354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proofErr w:type="spellStart"/>
            <w:r w:rsidRPr="0083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83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обеспечение доступа к системе электронного документооборота (тыс. рублей)</w:t>
            </w:r>
          </w:p>
        </w:tc>
      </w:tr>
      <w:tr w:rsidR="008354FB" w:rsidRPr="008354FB" w:rsidTr="008354FB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FB" w:rsidRPr="008354FB" w:rsidRDefault="008354FB" w:rsidP="008354FB">
            <w:pPr>
              <w:pStyle w:val="ConsPlusNormal"/>
              <w:spacing w:before="220"/>
              <w:ind w:left="-209"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FB" w:rsidRPr="008354FB" w:rsidRDefault="008354FB" w:rsidP="008354FB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501,120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FB" w:rsidRPr="008354FB" w:rsidRDefault="008354FB" w:rsidP="008354FB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400,896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FB" w:rsidRPr="008354FB" w:rsidRDefault="008354FB" w:rsidP="008354FB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100,224</w:t>
            </w:r>
          </w:p>
        </w:tc>
      </w:tr>
      <w:tr w:rsidR="008354FB" w:rsidRPr="008354FB" w:rsidTr="008354FB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FB" w:rsidRPr="008354FB" w:rsidRDefault="008354FB" w:rsidP="008354FB">
            <w:pPr>
              <w:pStyle w:val="ConsPlusNormal"/>
              <w:spacing w:before="220"/>
              <w:ind w:left="-209"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FB" w:rsidRPr="008354FB" w:rsidRDefault="008354FB" w:rsidP="008354FB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501,120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FB" w:rsidRPr="008354FB" w:rsidRDefault="008354FB" w:rsidP="008354FB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400,896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FB" w:rsidRPr="008354FB" w:rsidRDefault="008354FB" w:rsidP="008354FB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100,224</w:t>
            </w:r>
          </w:p>
        </w:tc>
      </w:tr>
      <w:tr w:rsidR="008354FB" w:rsidRPr="008354FB" w:rsidTr="008354FB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FB" w:rsidRPr="008354FB" w:rsidRDefault="008354FB" w:rsidP="008354FB">
            <w:pPr>
              <w:pStyle w:val="ConsPlusNormal"/>
              <w:spacing w:before="220"/>
              <w:ind w:left="-209" w:firstLine="1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FB" w:rsidRPr="008354FB" w:rsidRDefault="008354FB" w:rsidP="008354FB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501,120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FB" w:rsidRPr="008354FB" w:rsidRDefault="008354FB" w:rsidP="008354FB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400,896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FB" w:rsidRPr="008354FB" w:rsidRDefault="008354FB" w:rsidP="008354FB">
            <w:pPr>
              <w:pStyle w:val="ConsPlusNormal"/>
              <w:spacing w:before="2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54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100,224</w:t>
            </w:r>
          </w:p>
        </w:tc>
      </w:tr>
    </w:tbl>
    <w:p w:rsidR="008354FB" w:rsidRDefault="008354FB" w:rsidP="008354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54FB" w:rsidRPr="00857564" w:rsidRDefault="008354FB" w:rsidP="008354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 В рамках предоставленной субсидии администрация городского округа город Шахунья Нижегородской области подключит к системе электронного документооборота 87 пользователей</w:t>
      </w:r>
      <w:r w:rsidRPr="00857564">
        <w:rPr>
          <w:rFonts w:ascii="Times New Roman" w:hAnsi="Times New Roman" w:cs="Times New Roman"/>
          <w:sz w:val="26"/>
          <w:szCs w:val="26"/>
        </w:rPr>
        <w:t>. Для реализации данной задачи необходимо провести следующие мероприятия:</w:t>
      </w:r>
    </w:p>
    <w:p w:rsidR="008354FB" w:rsidRPr="00857564" w:rsidRDefault="008354FB" w:rsidP="008354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564">
        <w:rPr>
          <w:rFonts w:ascii="Times New Roman" w:hAnsi="Times New Roman" w:cs="Times New Roman"/>
          <w:sz w:val="26"/>
          <w:szCs w:val="26"/>
        </w:rPr>
        <w:t>1). Провести анализ имеющейся компьютерной техники и оргтехники.</w:t>
      </w:r>
    </w:p>
    <w:p w:rsidR="008354FB" w:rsidRPr="00857564" w:rsidRDefault="008354FB" w:rsidP="008354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564">
        <w:rPr>
          <w:rFonts w:ascii="Times New Roman" w:hAnsi="Times New Roman" w:cs="Times New Roman"/>
          <w:sz w:val="26"/>
          <w:szCs w:val="26"/>
        </w:rPr>
        <w:t>2). Обеспечение лицензионным программным обеспечением.</w:t>
      </w:r>
    </w:p>
    <w:p w:rsidR="008354FB" w:rsidRPr="00857564" w:rsidRDefault="008354FB" w:rsidP="008354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564">
        <w:rPr>
          <w:rFonts w:ascii="Times New Roman" w:hAnsi="Times New Roman" w:cs="Times New Roman"/>
          <w:sz w:val="26"/>
          <w:szCs w:val="26"/>
        </w:rPr>
        <w:t>3). Модернизация локальной сети.</w:t>
      </w:r>
    </w:p>
    <w:p w:rsidR="008354FB" w:rsidRPr="00857564" w:rsidRDefault="008354FB" w:rsidP="008354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564">
        <w:rPr>
          <w:rFonts w:ascii="Times New Roman" w:hAnsi="Times New Roman" w:cs="Times New Roman"/>
          <w:sz w:val="26"/>
          <w:szCs w:val="26"/>
        </w:rPr>
        <w:t>4). Обеспечение информационной безопасности.</w:t>
      </w:r>
    </w:p>
    <w:p w:rsidR="008354FB" w:rsidRPr="005B5110" w:rsidRDefault="008354FB" w:rsidP="008354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564">
        <w:rPr>
          <w:rFonts w:ascii="Times New Roman" w:hAnsi="Times New Roman" w:cs="Times New Roman"/>
          <w:sz w:val="26"/>
          <w:szCs w:val="26"/>
        </w:rPr>
        <w:t>5). Увеличение скорости доступа к сети Интернет</w:t>
      </w:r>
      <w:proofErr w:type="gramStart"/>
      <w:r w:rsidRPr="0085756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8354FB" w:rsidRDefault="008354FB" w:rsidP="008354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E8">
        <w:rPr>
          <w:rFonts w:ascii="Times New Roman" w:hAnsi="Times New Roman" w:cs="Times New Roman"/>
          <w:sz w:val="26"/>
          <w:szCs w:val="26"/>
        </w:rPr>
        <w:t>2. Настоящее постановление подлежи</w:t>
      </w:r>
      <w:r>
        <w:rPr>
          <w:rFonts w:ascii="Times New Roman" w:hAnsi="Times New Roman" w:cs="Times New Roman"/>
          <w:sz w:val="26"/>
          <w:szCs w:val="26"/>
        </w:rPr>
        <w:t>т официальному опубликованию на сайте администрации городского округа город Шахунья Нижегородской области.</w:t>
      </w:r>
    </w:p>
    <w:p w:rsidR="008354FB" w:rsidRDefault="008354FB" w:rsidP="008354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Начальнику общего отдела администрации городского округа город Шахунья Нижегородской области опубликовать настоящее постановление на сайте администрации городского округа город Шахунья.</w:t>
      </w:r>
    </w:p>
    <w:p w:rsidR="00565EDC" w:rsidRDefault="00565EDC" w:rsidP="004D2212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8354FB" w:rsidRDefault="008354FB" w:rsidP="004D2212">
      <w:pPr>
        <w:jc w:val="both"/>
        <w:rPr>
          <w:sz w:val="26"/>
          <w:szCs w:val="26"/>
        </w:rPr>
      </w:pPr>
    </w:p>
    <w:p w:rsidR="008354FB" w:rsidRDefault="008354FB" w:rsidP="008354F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8354FB" w:rsidRDefault="008354FB" w:rsidP="008354F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</w:t>
      </w:r>
      <w:r>
        <w:rPr>
          <w:sz w:val="26"/>
          <w:szCs w:val="26"/>
        </w:rPr>
        <w:t>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Pr="008354FB" w:rsidRDefault="00042845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042845" w:rsidRPr="008354FB" w:rsidSect="00BB0FB1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9D" w:rsidRDefault="003D519D">
      <w:r>
        <w:separator/>
      </w:r>
    </w:p>
  </w:endnote>
  <w:endnote w:type="continuationSeparator" w:id="0">
    <w:p w:rsidR="003D519D" w:rsidRDefault="003D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9D" w:rsidRDefault="003D519D">
      <w:r>
        <w:separator/>
      </w:r>
    </w:p>
  </w:footnote>
  <w:footnote w:type="continuationSeparator" w:id="0">
    <w:p w:rsidR="003D519D" w:rsidRDefault="003D5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4AFA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2EE4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519D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2896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54FB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BDE5-8A51-45D6-84A6-D2ADFE14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2020-01-29T04:30:00Z</cp:lastPrinted>
  <dcterms:created xsi:type="dcterms:W3CDTF">2020-01-29T04:35:00Z</dcterms:created>
  <dcterms:modified xsi:type="dcterms:W3CDTF">2020-01-29T04:35:00Z</dcterms:modified>
</cp:coreProperties>
</file>