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6DBA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72514A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A6DBA">
        <w:rPr>
          <w:sz w:val="26"/>
          <w:szCs w:val="26"/>
          <w:u w:val="single"/>
        </w:rPr>
        <w:t>18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0A6DBA" w:rsidRDefault="000A6DBA" w:rsidP="000A6DBA">
      <w:pPr>
        <w:widowControl w:val="0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награждении победителей смотра-конкурса на лучшее праздничное оформление предприятий, организаций и учреждений к Новому 2020 году и Рождеству Христову </w:t>
      </w:r>
    </w:p>
    <w:p w:rsidR="000A6DBA" w:rsidRDefault="000A6DBA" w:rsidP="000A6DBA">
      <w:pPr>
        <w:spacing w:line="276" w:lineRule="auto"/>
        <w:ind w:firstLine="708"/>
        <w:jc w:val="both"/>
        <w:rPr>
          <w:sz w:val="26"/>
          <w:szCs w:val="26"/>
        </w:rPr>
      </w:pPr>
    </w:p>
    <w:p w:rsidR="000A6DBA" w:rsidRDefault="000A6DBA" w:rsidP="000A6DBA">
      <w:pPr>
        <w:spacing w:line="276" w:lineRule="auto"/>
        <w:ind w:firstLine="708"/>
        <w:jc w:val="both"/>
        <w:rPr>
          <w:sz w:val="26"/>
          <w:szCs w:val="26"/>
        </w:rPr>
      </w:pP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заседания конкурсной комиссии по подведению итогов смотра-конкурса на лучшее праздничное оформление предприятий, организаций и учреждений к Новому 2020 году и Рождеству Христову: 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Наградить почетной грамотой администрации городского округа город Шахунья Нижегородской области за победу в смотре-конкурсе за лучшее праздничное оформление предприятий, организаций и учреждений  к Новому 2020 году и Рождеству Христову: </w:t>
      </w:r>
    </w:p>
    <w:p w:rsidR="000A6DBA" w:rsidRPr="00AB2BA8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 w:rsidRPr="00AB2BA8">
        <w:rPr>
          <w:sz w:val="26"/>
          <w:szCs w:val="26"/>
        </w:rPr>
        <w:t>- общество с ограниченной ответственностью «Локомотив»</w:t>
      </w:r>
      <w:r>
        <w:rPr>
          <w:sz w:val="26"/>
          <w:szCs w:val="26"/>
        </w:rPr>
        <w:t xml:space="preserve"> (генеральный директор</w:t>
      </w:r>
      <w:r w:rsidRPr="00AB2BA8">
        <w:rPr>
          <w:sz w:val="26"/>
          <w:szCs w:val="26"/>
        </w:rPr>
        <w:t xml:space="preserve"> </w:t>
      </w:r>
      <w:proofErr w:type="spellStart"/>
      <w:r w:rsidRPr="00AB2BA8">
        <w:rPr>
          <w:sz w:val="26"/>
          <w:szCs w:val="26"/>
        </w:rPr>
        <w:t>Курдин</w:t>
      </w:r>
      <w:proofErr w:type="spellEnd"/>
      <w:r>
        <w:rPr>
          <w:sz w:val="26"/>
          <w:szCs w:val="26"/>
        </w:rPr>
        <w:t xml:space="preserve"> Михаил Александрович)</w:t>
      </w:r>
      <w:r w:rsidRPr="00AB2BA8">
        <w:t xml:space="preserve"> </w:t>
      </w:r>
      <w:r w:rsidRPr="00AB2BA8">
        <w:rPr>
          <w:sz w:val="26"/>
          <w:szCs w:val="26"/>
        </w:rPr>
        <w:t>в номинации «Лучшее оформление фасадов зданий и прилегающих к ним территорий предприятий в сфере бизнеса (промышленные предприятия, предприятия</w:t>
      </w:r>
      <w:r>
        <w:rPr>
          <w:sz w:val="26"/>
          <w:szCs w:val="26"/>
        </w:rPr>
        <w:t xml:space="preserve"> потребительского рынка и услуг;</w:t>
      </w:r>
      <w:r w:rsidRPr="00AB2BA8">
        <w:rPr>
          <w:sz w:val="26"/>
          <w:szCs w:val="26"/>
        </w:rPr>
        <w:t xml:space="preserve"> предприятия жилищно-коммунального хозяйства)» и вручить  подарочный сертификат на сумму  10 000 рублей;</w:t>
      </w:r>
    </w:p>
    <w:p w:rsidR="000A6DBA" w:rsidRPr="00AB2BA8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 w:rsidRPr="00AB2BA8">
        <w:rPr>
          <w:sz w:val="26"/>
          <w:szCs w:val="26"/>
        </w:rPr>
        <w:t xml:space="preserve"> - муниципальное автономное образовательное учреждение  «</w:t>
      </w:r>
      <w:proofErr w:type="spellStart"/>
      <w:r w:rsidRPr="00AB2BA8">
        <w:rPr>
          <w:sz w:val="26"/>
          <w:szCs w:val="26"/>
        </w:rPr>
        <w:t>Вахтанская</w:t>
      </w:r>
      <w:proofErr w:type="spellEnd"/>
      <w:r w:rsidRPr="00AB2BA8">
        <w:rPr>
          <w:sz w:val="26"/>
          <w:szCs w:val="26"/>
        </w:rPr>
        <w:t xml:space="preserve"> средняя школа»</w:t>
      </w:r>
      <w:r>
        <w:rPr>
          <w:sz w:val="26"/>
          <w:szCs w:val="26"/>
        </w:rPr>
        <w:t xml:space="preserve"> (директор </w:t>
      </w:r>
      <w:proofErr w:type="spellStart"/>
      <w:r>
        <w:rPr>
          <w:sz w:val="26"/>
          <w:szCs w:val="26"/>
        </w:rPr>
        <w:t>Корпусова</w:t>
      </w:r>
      <w:proofErr w:type="spellEnd"/>
      <w:r>
        <w:rPr>
          <w:sz w:val="26"/>
          <w:szCs w:val="26"/>
        </w:rPr>
        <w:t xml:space="preserve"> Елена Аркадьевна)</w:t>
      </w:r>
      <w:r w:rsidRPr="00AB2BA8">
        <w:rPr>
          <w:sz w:val="26"/>
          <w:szCs w:val="26"/>
        </w:rPr>
        <w:t xml:space="preserve">  в номинации «Лучшее оформление фасадов зданий и прилегающих к ним территорий образовательных учреждений» и вручить  подарочный сертификат на сумму  10 000 рублей;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  <w:highlight w:val="yellow"/>
        </w:rPr>
      </w:pPr>
      <w:r w:rsidRPr="006A4983">
        <w:rPr>
          <w:sz w:val="26"/>
          <w:szCs w:val="26"/>
        </w:rPr>
        <w:t>- государственное бюджетное учреждение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</w:t>
      </w:r>
      <w:r w:rsidRPr="006A4983">
        <w:rPr>
          <w:sz w:val="26"/>
          <w:szCs w:val="26"/>
        </w:rPr>
        <w:t xml:space="preserve">дом-интернат для </w:t>
      </w:r>
      <w:r>
        <w:rPr>
          <w:sz w:val="26"/>
          <w:szCs w:val="26"/>
        </w:rPr>
        <w:t>престарелых и инвалидов» (</w:t>
      </w:r>
      <w:r w:rsidRPr="006A4983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CE6CB8">
        <w:rPr>
          <w:sz w:val="26"/>
          <w:szCs w:val="26"/>
        </w:rPr>
        <w:t>Кудряшова Лариса Петровна</w:t>
      </w:r>
      <w:r>
        <w:rPr>
          <w:sz w:val="26"/>
          <w:szCs w:val="26"/>
        </w:rPr>
        <w:t>)</w:t>
      </w:r>
      <w:r w:rsidRPr="006A4983">
        <w:rPr>
          <w:sz w:val="26"/>
          <w:szCs w:val="26"/>
        </w:rPr>
        <w:t xml:space="preserve">  в номинации «Лучшее оформление фасадов зданий и прилегающих к ним территорий учреждений социальной сферы (учреждения здравоохранения, учреждения культуры и </w:t>
      </w:r>
      <w:r w:rsidRPr="006A4983">
        <w:rPr>
          <w:sz w:val="26"/>
          <w:szCs w:val="26"/>
        </w:rPr>
        <w:lastRenderedPageBreak/>
        <w:t>физкультурно-оздоровительного комплекса, государственные учреждения и учреждения финансовой сферы)» и вручить  подарочный сертификат на сумму  10 000 рублей</w:t>
      </w:r>
      <w:r w:rsidRPr="00316226">
        <w:rPr>
          <w:sz w:val="26"/>
          <w:szCs w:val="26"/>
        </w:rPr>
        <w:t>;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 w:rsidRPr="00AB2BA8">
        <w:rPr>
          <w:sz w:val="26"/>
          <w:szCs w:val="26"/>
        </w:rPr>
        <w:t>-</w:t>
      </w:r>
      <w:r w:rsidRPr="00AB2BA8">
        <w:t xml:space="preserve"> </w:t>
      </w:r>
      <w:r w:rsidRPr="00AB2BA8">
        <w:rPr>
          <w:sz w:val="26"/>
          <w:szCs w:val="26"/>
        </w:rPr>
        <w:t>село Хмелевицы</w:t>
      </w:r>
      <w:r>
        <w:rPr>
          <w:sz w:val="26"/>
          <w:szCs w:val="26"/>
        </w:rPr>
        <w:t xml:space="preserve"> (</w:t>
      </w:r>
      <w:r w:rsidRPr="00AB2BA8">
        <w:rPr>
          <w:sz w:val="26"/>
          <w:szCs w:val="26"/>
        </w:rPr>
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Догадин</w:t>
      </w:r>
      <w:proofErr w:type="spellEnd"/>
      <w:r w:rsidRPr="00AB2BA8">
        <w:rPr>
          <w:sz w:val="26"/>
          <w:szCs w:val="26"/>
        </w:rPr>
        <w:t xml:space="preserve"> Валери</w:t>
      </w:r>
      <w:r>
        <w:rPr>
          <w:sz w:val="26"/>
          <w:szCs w:val="26"/>
        </w:rPr>
        <w:t>й</w:t>
      </w:r>
      <w:r w:rsidRPr="00AB2BA8">
        <w:rPr>
          <w:sz w:val="26"/>
          <w:szCs w:val="26"/>
        </w:rPr>
        <w:t xml:space="preserve"> Вас</w:t>
      </w:r>
      <w:r>
        <w:rPr>
          <w:sz w:val="26"/>
          <w:szCs w:val="26"/>
        </w:rPr>
        <w:t>ильевич)</w:t>
      </w:r>
      <w:r w:rsidRPr="00AB2BA8">
        <w:t xml:space="preserve"> </w:t>
      </w:r>
      <w:r w:rsidRPr="00AB2BA8">
        <w:rPr>
          <w:sz w:val="26"/>
          <w:szCs w:val="26"/>
        </w:rPr>
        <w:t>в номинации «Лучшее оформление населенных пунктов городского округа город Шахунья»</w:t>
      </w:r>
      <w:r w:rsidRPr="00AB2BA8">
        <w:t xml:space="preserve"> </w:t>
      </w:r>
      <w:r w:rsidRPr="00AB2BA8">
        <w:rPr>
          <w:sz w:val="26"/>
          <w:szCs w:val="26"/>
        </w:rPr>
        <w:t>и вручить  подарочный сертификат на сумму  10 000 рублей;</w:t>
      </w:r>
    </w:p>
    <w:p w:rsidR="000A6DBA" w:rsidRPr="005D122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1433">
        <w:t xml:space="preserve"> </w:t>
      </w:r>
      <w:r>
        <w:t xml:space="preserve"> </w:t>
      </w:r>
      <w:r>
        <w:rPr>
          <w:sz w:val="26"/>
          <w:szCs w:val="26"/>
        </w:rPr>
        <w:t xml:space="preserve">деревня Большая </w:t>
      </w:r>
      <w:proofErr w:type="spellStart"/>
      <w:r>
        <w:rPr>
          <w:sz w:val="26"/>
          <w:szCs w:val="26"/>
        </w:rPr>
        <w:t>Музя</w:t>
      </w:r>
      <w:proofErr w:type="spellEnd"/>
      <w:r>
        <w:rPr>
          <w:sz w:val="26"/>
          <w:szCs w:val="26"/>
        </w:rPr>
        <w:t>, улица Новая, д.6</w:t>
      </w:r>
      <w:r w:rsidRPr="00AB2BA8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Pr="00AB2BA8">
        <w:rPr>
          <w:sz w:val="26"/>
          <w:szCs w:val="26"/>
        </w:rPr>
        <w:t>Куликов</w:t>
      </w:r>
      <w:r>
        <w:rPr>
          <w:sz w:val="26"/>
          <w:szCs w:val="26"/>
        </w:rPr>
        <w:t>а  Людмила  Васильевна и Смирнова Галина Геннадьевна)</w:t>
      </w:r>
      <w:r w:rsidRPr="00AB2BA8">
        <w:rPr>
          <w:sz w:val="26"/>
          <w:szCs w:val="26"/>
        </w:rPr>
        <w:t xml:space="preserve"> в номинации «Лучшее оформление частного домовладения»</w:t>
      </w:r>
      <w:r w:rsidRPr="00AB2BA8">
        <w:t xml:space="preserve"> </w:t>
      </w:r>
      <w:r w:rsidRPr="00AB2BA8">
        <w:rPr>
          <w:sz w:val="26"/>
          <w:szCs w:val="26"/>
        </w:rPr>
        <w:t>и вручить  подарочные сертификаты на сумму по 5 000 рублей.</w:t>
      </w:r>
    </w:p>
    <w:p w:rsidR="000A6DBA" w:rsidRPr="00311433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 w:rsidRPr="00CE6CB8">
        <w:rPr>
          <w:sz w:val="26"/>
          <w:szCs w:val="26"/>
        </w:rPr>
        <w:t>2.</w:t>
      </w:r>
      <w:r w:rsidRPr="00311433">
        <w:rPr>
          <w:sz w:val="26"/>
          <w:szCs w:val="26"/>
        </w:rPr>
        <w:t xml:space="preserve"> Наградить благодарственным письмом администрации городского округа город Шахунья Нижегородской области за активное участие в смотре-конкурсе на лучшее праздничное оформление предприятий, органи</w:t>
      </w:r>
      <w:r>
        <w:rPr>
          <w:sz w:val="26"/>
          <w:szCs w:val="26"/>
        </w:rPr>
        <w:t>заций и учреждений  к Новому 2020</w:t>
      </w:r>
      <w:r w:rsidRPr="00311433">
        <w:rPr>
          <w:sz w:val="26"/>
          <w:szCs w:val="26"/>
        </w:rPr>
        <w:t xml:space="preserve"> году и Рождеству Христову:</w:t>
      </w:r>
    </w:p>
    <w:p w:rsidR="000A6DBA" w:rsidRPr="009F614D" w:rsidRDefault="000A6DBA" w:rsidP="000A6DBA">
      <w:pPr>
        <w:spacing w:line="360" w:lineRule="exact"/>
        <w:ind w:firstLine="708"/>
        <w:jc w:val="both"/>
        <w:rPr>
          <w:sz w:val="26"/>
          <w:szCs w:val="26"/>
          <w:highlight w:val="yellow"/>
        </w:rPr>
      </w:pPr>
      <w:r w:rsidRPr="00311433">
        <w:rPr>
          <w:sz w:val="26"/>
          <w:szCs w:val="26"/>
        </w:rPr>
        <w:t>-</w:t>
      </w:r>
      <w:r>
        <w:rPr>
          <w:sz w:val="26"/>
          <w:szCs w:val="26"/>
        </w:rPr>
        <w:t xml:space="preserve"> индивидуального предпринимателя </w:t>
      </w:r>
      <w:proofErr w:type="spellStart"/>
      <w:r>
        <w:rPr>
          <w:sz w:val="26"/>
          <w:szCs w:val="26"/>
        </w:rPr>
        <w:t>Перегудову</w:t>
      </w:r>
      <w:proofErr w:type="spellEnd"/>
      <w:r>
        <w:rPr>
          <w:sz w:val="26"/>
          <w:szCs w:val="26"/>
        </w:rPr>
        <w:t xml:space="preserve"> Веру Ивановну,</w:t>
      </w:r>
      <w:r w:rsidRPr="00522F83">
        <w:rPr>
          <w:sz w:val="26"/>
          <w:szCs w:val="26"/>
        </w:rPr>
        <w:t xml:space="preserve"> </w:t>
      </w:r>
      <w:r>
        <w:rPr>
          <w:sz w:val="26"/>
          <w:szCs w:val="26"/>
        </w:rPr>
        <w:t>занявшую</w:t>
      </w:r>
      <w:r w:rsidRPr="00FD051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7F72"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в номинации «</w:t>
      </w:r>
      <w:r w:rsidRPr="00311433">
        <w:rPr>
          <w:sz w:val="26"/>
          <w:szCs w:val="26"/>
        </w:rPr>
        <w:t>Лучшее оформление фасадов зданий и прилегающих к ним территорий предприятий в сфере бизнеса (промышленные предприятия, предприятия</w:t>
      </w:r>
      <w:r>
        <w:rPr>
          <w:sz w:val="26"/>
          <w:szCs w:val="26"/>
        </w:rPr>
        <w:t xml:space="preserve"> потребительского рынка и услуг;</w:t>
      </w:r>
      <w:r w:rsidRPr="00311433">
        <w:rPr>
          <w:sz w:val="26"/>
          <w:szCs w:val="26"/>
        </w:rPr>
        <w:t xml:space="preserve"> предприятия жилищно-коммунального хозяйства)</w:t>
      </w:r>
      <w:r>
        <w:rPr>
          <w:sz w:val="26"/>
          <w:szCs w:val="26"/>
        </w:rPr>
        <w:t>»</w:t>
      </w:r>
      <w:r w:rsidRPr="00316226">
        <w:rPr>
          <w:sz w:val="26"/>
          <w:szCs w:val="26"/>
        </w:rPr>
        <w:t>;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бюджетное дошкольное образовательное учреждение  «Детский сад  № 147» (</w:t>
      </w:r>
      <w:r w:rsidRPr="00FD0515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Кузнецова Галина Михайловна),</w:t>
      </w:r>
      <w:r w:rsidRPr="00FD0515">
        <w:rPr>
          <w:sz w:val="26"/>
          <w:szCs w:val="26"/>
        </w:rPr>
        <w:t xml:space="preserve"> занявшее </w:t>
      </w:r>
      <w:r>
        <w:rPr>
          <w:sz w:val="26"/>
          <w:szCs w:val="26"/>
        </w:rPr>
        <w:t>2</w:t>
      </w:r>
      <w:r w:rsidRPr="007E7F72">
        <w:rPr>
          <w:sz w:val="26"/>
          <w:szCs w:val="26"/>
        </w:rPr>
        <w:t xml:space="preserve"> место</w:t>
      </w:r>
      <w:r w:rsidRPr="00FD0515">
        <w:rPr>
          <w:sz w:val="26"/>
          <w:szCs w:val="26"/>
        </w:rPr>
        <w:t xml:space="preserve"> в номинации «Лучшее оформление фасадов зданий и прилегающих к ним территорий образовательных учреждений»;</w:t>
      </w:r>
    </w:p>
    <w:p w:rsidR="000A6DBA" w:rsidRPr="009F614D" w:rsidRDefault="000A6DBA" w:rsidP="000A6DBA">
      <w:pPr>
        <w:spacing w:line="360" w:lineRule="exact"/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B2BA8">
        <w:rPr>
          <w:sz w:val="26"/>
          <w:szCs w:val="26"/>
        </w:rPr>
        <w:t>муниципальное бюджетное  образовательное учреждение  «</w:t>
      </w:r>
      <w:proofErr w:type="spellStart"/>
      <w:r w:rsidRPr="00AB2BA8">
        <w:rPr>
          <w:sz w:val="26"/>
          <w:szCs w:val="26"/>
        </w:rPr>
        <w:t>Красногорская</w:t>
      </w:r>
      <w:proofErr w:type="spellEnd"/>
      <w:r w:rsidRPr="00AB2BA8">
        <w:rPr>
          <w:sz w:val="26"/>
          <w:szCs w:val="26"/>
        </w:rPr>
        <w:t xml:space="preserve"> основная общеобразовательная школа»</w:t>
      </w:r>
      <w:r>
        <w:rPr>
          <w:sz w:val="26"/>
          <w:szCs w:val="26"/>
        </w:rPr>
        <w:t xml:space="preserve"> (</w:t>
      </w:r>
      <w:r w:rsidRPr="00AB2BA8">
        <w:rPr>
          <w:sz w:val="26"/>
          <w:szCs w:val="26"/>
        </w:rPr>
        <w:t>Перминов</w:t>
      </w:r>
      <w:r>
        <w:rPr>
          <w:sz w:val="26"/>
          <w:szCs w:val="26"/>
        </w:rPr>
        <w:t>а</w:t>
      </w:r>
      <w:r w:rsidRPr="00AB2BA8">
        <w:rPr>
          <w:sz w:val="26"/>
          <w:szCs w:val="26"/>
        </w:rPr>
        <w:t xml:space="preserve">  </w:t>
      </w:r>
      <w:r>
        <w:rPr>
          <w:sz w:val="26"/>
          <w:szCs w:val="26"/>
        </w:rPr>
        <w:t>Галина</w:t>
      </w:r>
      <w:r w:rsidRPr="00AB2BA8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Александровна),</w:t>
      </w:r>
      <w:r w:rsidRPr="006D3F93">
        <w:rPr>
          <w:sz w:val="26"/>
          <w:szCs w:val="26"/>
        </w:rPr>
        <w:t> </w:t>
      </w:r>
      <w:r w:rsidRPr="00FD0515">
        <w:rPr>
          <w:sz w:val="26"/>
          <w:szCs w:val="26"/>
        </w:rPr>
        <w:t xml:space="preserve">занявшее </w:t>
      </w:r>
      <w:r>
        <w:rPr>
          <w:sz w:val="26"/>
          <w:szCs w:val="26"/>
        </w:rPr>
        <w:t>3</w:t>
      </w:r>
      <w:r w:rsidRPr="007E7F72">
        <w:rPr>
          <w:sz w:val="26"/>
          <w:szCs w:val="26"/>
        </w:rPr>
        <w:t xml:space="preserve"> место</w:t>
      </w:r>
      <w:r w:rsidRPr="006D3F93">
        <w:rPr>
          <w:sz w:val="26"/>
          <w:szCs w:val="26"/>
        </w:rPr>
        <w:t>  </w:t>
      </w:r>
      <w:r w:rsidRPr="00FD0515">
        <w:rPr>
          <w:sz w:val="26"/>
          <w:szCs w:val="26"/>
        </w:rPr>
        <w:t>в номинации «Лучшее оформление фасадов зданий и прилегающих к ним территорий образовательных учреждений»</w:t>
      </w:r>
      <w:r>
        <w:rPr>
          <w:sz w:val="26"/>
          <w:szCs w:val="26"/>
        </w:rPr>
        <w:t>;</w:t>
      </w:r>
    </w:p>
    <w:p w:rsidR="000A6DBA" w:rsidRPr="009F614D" w:rsidRDefault="000A6DBA" w:rsidP="000A6DBA">
      <w:pPr>
        <w:spacing w:line="360" w:lineRule="exact"/>
        <w:ind w:firstLine="708"/>
        <w:jc w:val="both"/>
        <w:rPr>
          <w:sz w:val="26"/>
          <w:szCs w:val="26"/>
          <w:highlight w:val="yellow"/>
        </w:rPr>
      </w:pPr>
      <w:r w:rsidRPr="00316226">
        <w:rPr>
          <w:sz w:val="26"/>
          <w:szCs w:val="26"/>
        </w:rPr>
        <w:t xml:space="preserve">- </w:t>
      </w:r>
      <w:r w:rsidRPr="00411D3E">
        <w:rPr>
          <w:sz w:val="26"/>
          <w:szCs w:val="26"/>
        </w:rPr>
        <w:t>муниципальное</w:t>
      </w:r>
      <w:r w:rsidRPr="00316226">
        <w:rPr>
          <w:sz w:val="26"/>
          <w:szCs w:val="26"/>
        </w:rPr>
        <w:t xml:space="preserve"> бюджетное учреждение</w:t>
      </w:r>
      <w:r w:rsidRPr="00411D3E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</w:t>
      </w:r>
      <w:r w:rsidRPr="00943567">
        <w:rPr>
          <w:sz w:val="26"/>
          <w:szCs w:val="26"/>
        </w:rPr>
        <w:t xml:space="preserve"> «Централизованная клубная система </w:t>
      </w:r>
      <w:r>
        <w:rPr>
          <w:sz w:val="26"/>
          <w:szCs w:val="26"/>
        </w:rPr>
        <w:t xml:space="preserve"> городского округа город</w:t>
      </w:r>
      <w:r w:rsidRPr="00943567">
        <w:rPr>
          <w:sz w:val="26"/>
          <w:szCs w:val="26"/>
        </w:rPr>
        <w:t xml:space="preserve"> Шахунья Нижегородской области»</w:t>
      </w:r>
      <w:r>
        <w:rPr>
          <w:sz w:val="26"/>
          <w:szCs w:val="26"/>
        </w:rPr>
        <w:t xml:space="preserve"> (директор </w:t>
      </w:r>
      <w:r w:rsidRPr="00316226">
        <w:rPr>
          <w:sz w:val="26"/>
          <w:szCs w:val="26"/>
        </w:rPr>
        <w:t xml:space="preserve"> </w:t>
      </w:r>
      <w:r>
        <w:rPr>
          <w:sz w:val="26"/>
          <w:szCs w:val="26"/>
        </w:rPr>
        <w:t>Перминова Елена Павловна),</w:t>
      </w:r>
      <w:r w:rsidRPr="00316226">
        <w:rPr>
          <w:sz w:val="26"/>
          <w:szCs w:val="26"/>
        </w:rPr>
        <w:t xml:space="preserve"> занявшее </w:t>
      </w:r>
      <w:r w:rsidRPr="007E7F72">
        <w:rPr>
          <w:sz w:val="26"/>
          <w:szCs w:val="26"/>
        </w:rPr>
        <w:t>2 место</w:t>
      </w:r>
      <w:r w:rsidRPr="00316226">
        <w:rPr>
          <w:sz w:val="26"/>
          <w:szCs w:val="26"/>
        </w:rPr>
        <w:t xml:space="preserve"> в номинации «Лучшее оформление фасадов зданий и прилегающих к ним территорий учреждений социальной сферы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сферы)»;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  <w:highlight w:val="yellow"/>
        </w:rPr>
      </w:pPr>
      <w:r w:rsidRPr="00316226">
        <w:rPr>
          <w:sz w:val="26"/>
          <w:szCs w:val="26"/>
        </w:rPr>
        <w:t>-</w:t>
      </w:r>
      <w:r w:rsidRPr="00316226">
        <w:t xml:space="preserve"> </w:t>
      </w:r>
      <w:r>
        <w:rPr>
          <w:sz w:val="26"/>
          <w:szCs w:val="26"/>
        </w:rPr>
        <w:t>государственное</w:t>
      </w:r>
      <w:r w:rsidRPr="003162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бюджетное </w:t>
      </w:r>
      <w:r w:rsidRPr="00316226">
        <w:rPr>
          <w:sz w:val="26"/>
          <w:szCs w:val="26"/>
        </w:rPr>
        <w:t xml:space="preserve">учреждение </w:t>
      </w:r>
      <w:r w:rsidRPr="00411D3E">
        <w:rPr>
          <w:sz w:val="26"/>
          <w:szCs w:val="26"/>
        </w:rPr>
        <w:t xml:space="preserve">«Центр социального обслуживания граждан пожилого возраста и инвалидов </w:t>
      </w:r>
      <w:r>
        <w:rPr>
          <w:sz w:val="26"/>
          <w:szCs w:val="26"/>
        </w:rPr>
        <w:t>города</w:t>
      </w:r>
      <w:r w:rsidRPr="00411D3E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 xml:space="preserve">» (директор </w:t>
      </w:r>
      <w:proofErr w:type="spellStart"/>
      <w:r>
        <w:rPr>
          <w:sz w:val="26"/>
          <w:szCs w:val="26"/>
        </w:rPr>
        <w:t>Шерстнева</w:t>
      </w:r>
      <w:proofErr w:type="spellEnd"/>
      <w:r>
        <w:rPr>
          <w:sz w:val="26"/>
          <w:szCs w:val="26"/>
        </w:rPr>
        <w:t xml:space="preserve"> Ирина Александровна),</w:t>
      </w:r>
      <w:r w:rsidRPr="00316226">
        <w:t xml:space="preserve"> </w:t>
      </w:r>
      <w:r>
        <w:rPr>
          <w:sz w:val="26"/>
          <w:szCs w:val="26"/>
        </w:rPr>
        <w:t xml:space="preserve">занявшее </w:t>
      </w:r>
      <w:r w:rsidRPr="00D50E09">
        <w:rPr>
          <w:sz w:val="26"/>
          <w:szCs w:val="26"/>
        </w:rPr>
        <w:t>3 место</w:t>
      </w:r>
      <w:r w:rsidRPr="00316226">
        <w:rPr>
          <w:sz w:val="26"/>
          <w:szCs w:val="26"/>
        </w:rPr>
        <w:t xml:space="preserve"> в номинации «Лучшее оформление фасадов зданий и прилегающих к ним территорий учреждений социальной сферы (учреждения здравоохранения, учреждения культуры и физкультурно-оздоровительного комплекса, государственные учреждения</w:t>
      </w:r>
      <w:r>
        <w:rPr>
          <w:sz w:val="26"/>
          <w:szCs w:val="26"/>
        </w:rPr>
        <w:t xml:space="preserve"> и учреждения финансовой сферы);</w:t>
      </w:r>
    </w:p>
    <w:p w:rsidR="000A6DBA" w:rsidRPr="00385556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 w:rsidRPr="00385556">
        <w:rPr>
          <w:sz w:val="26"/>
          <w:szCs w:val="26"/>
        </w:rPr>
        <w:t xml:space="preserve">- деревня Большая </w:t>
      </w:r>
      <w:proofErr w:type="spellStart"/>
      <w:r w:rsidRPr="00385556">
        <w:rPr>
          <w:sz w:val="26"/>
          <w:szCs w:val="26"/>
        </w:rPr>
        <w:t>Музя</w:t>
      </w:r>
      <w:proofErr w:type="spellEnd"/>
      <w:r>
        <w:rPr>
          <w:sz w:val="26"/>
          <w:szCs w:val="26"/>
        </w:rPr>
        <w:t xml:space="preserve"> (старший  делопроизводитель У</w:t>
      </w:r>
      <w:r w:rsidRPr="00385556">
        <w:rPr>
          <w:sz w:val="26"/>
          <w:szCs w:val="26"/>
        </w:rPr>
        <w:t xml:space="preserve">правления по работе с территориями и благоустройству администрации городского округа город Шахунья Нижегородской области </w:t>
      </w:r>
      <w:r>
        <w:rPr>
          <w:sz w:val="26"/>
          <w:szCs w:val="26"/>
        </w:rPr>
        <w:t>Куликова Ольга Александровна), занявшая</w:t>
      </w:r>
      <w:r w:rsidRPr="00385556">
        <w:rPr>
          <w:sz w:val="26"/>
          <w:szCs w:val="26"/>
        </w:rPr>
        <w:t xml:space="preserve"> </w:t>
      </w:r>
      <w:r w:rsidRPr="00D563BF">
        <w:rPr>
          <w:sz w:val="26"/>
          <w:szCs w:val="26"/>
        </w:rPr>
        <w:t>2 место</w:t>
      </w:r>
      <w:r w:rsidRPr="00385556">
        <w:rPr>
          <w:sz w:val="26"/>
          <w:szCs w:val="26"/>
        </w:rPr>
        <w:t xml:space="preserve"> в </w:t>
      </w:r>
      <w:r w:rsidRPr="00385556">
        <w:rPr>
          <w:sz w:val="26"/>
          <w:szCs w:val="26"/>
        </w:rPr>
        <w:lastRenderedPageBreak/>
        <w:t>номинации «Лучшее оформление населенных пунктов городского округа город Шахунья»;</w:t>
      </w:r>
    </w:p>
    <w:p w:rsidR="000A6DBA" w:rsidRPr="004C2672" w:rsidRDefault="000A6DBA" w:rsidP="000A6DBA">
      <w:pPr>
        <w:spacing w:line="360" w:lineRule="exact"/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деревня </w:t>
      </w:r>
      <w:proofErr w:type="spellStart"/>
      <w:r>
        <w:rPr>
          <w:sz w:val="26"/>
          <w:szCs w:val="26"/>
        </w:rPr>
        <w:t>Дыхалиха</w:t>
      </w:r>
      <w:proofErr w:type="spellEnd"/>
      <w:r>
        <w:rPr>
          <w:sz w:val="26"/>
          <w:szCs w:val="26"/>
        </w:rPr>
        <w:t xml:space="preserve"> (начальник</w:t>
      </w:r>
      <w:r w:rsidRPr="00AB2BA8">
        <w:rPr>
          <w:sz w:val="26"/>
          <w:szCs w:val="26"/>
        </w:rPr>
        <w:t xml:space="preserve"> сектора Управления по работе с территориями и благоустройству администрации городского округа город Шахунья</w:t>
      </w:r>
      <w:r>
        <w:rPr>
          <w:sz w:val="26"/>
          <w:szCs w:val="26"/>
        </w:rPr>
        <w:t xml:space="preserve"> Цветкова Надежда Викторовна), занявшая</w:t>
      </w:r>
      <w:r w:rsidRPr="00385556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563BF">
        <w:rPr>
          <w:sz w:val="26"/>
          <w:szCs w:val="26"/>
        </w:rPr>
        <w:t xml:space="preserve"> место</w:t>
      </w:r>
      <w:r w:rsidRPr="00385556">
        <w:rPr>
          <w:sz w:val="26"/>
          <w:szCs w:val="26"/>
        </w:rPr>
        <w:t xml:space="preserve"> </w:t>
      </w:r>
      <w:r w:rsidRPr="00854F5B">
        <w:rPr>
          <w:sz w:val="26"/>
          <w:szCs w:val="26"/>
        </w:rPr>
        <w:t>в номинации «Лучшее оформление населенных пунктов городского округа город Шахунья»</w:t>
      </w:r>
      <w:r>
        <w:rPr>
          <w:sz w:val="26"/>
          <w:szCs w:val="26"/>
        </w:rPr>
        <w:t>;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 w:rsidRPr="008C2E28">
        <w:rPr>
          <w:sz w:val="26"/>
          <w:szCs w:val="26"/>
        </w:rPr>
        <w:t>-</w:t>
      </w:r>
      <w:r w:rsidRPr="00AD053D">
        <w:rPr>
          <w:sz w:val="26"/>
          <w:szCs w:val="26"/>
        </w:rPr>
        <w:t xml:space="preserve"> </w:t>
      </w:r>
      <w:r>
        <w:rPr>
          <w:sz w:val="26"/>
          <w:szCs w:val="26"/>
        </w:rPr>
        <w:t>Смирнову</w:t>
      </w:r>
      <w:r w:rsidRPr="00854F5B">
        <w:rPr>
          <w:sz w:val="26"/>
          <w:szCs w:val="26"/>
        </w:rPr>
        <w:t xml:space="preserve"> </w:t>
      </w:r>
      <w:r>
        <w:rPr>
          <w:sz w:val="26"/>
          <w:szCs w:val="26"/>
        </w:rPr>
        <w:t>Людмилу Павловну,</w:t>
      </w:r>
      <w:r w:rsidRPr="00B816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деревня </w:t>
      </w:r>
      <w:proofErr w:type="spellStart"/>
      <w:r w:rsidRPr="00854F5B">
        <w:rPr>
          <w:sz w:val="26"/>
          <w:szCs w:val="26"/>
        </w:rPr>
        <w:t>Дыхалиха</w:t>
      </w:r>
      <w:proofErr w:type="spellEnd"/>
      <w:r w:rsidRPr="00854F5B">
        <w:rPr>
          <w:sz w:val="26"/>
          <w:szCs w:val="26"/>
        </w:rPr>
        <w:t>,</w:t>
      </w:r>
      <w:r>
        <w:rPr>
          <w:sz w:val="26"/>
          <w:szCs w:val="26"/>
        </w:rPr>
        <w:t xml:space="preserve"> улица Зеленая, д. 40, занявшую</w:t>
      </w:r>
      <w:r w:rsidRPr="008C2E2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563BF">
        <w:rPr>
          <w:sz w:val="26"/>
          <w:szCs w:val="26"/>
        </w:rPr>
        <w:t xml:space="preserve"> место</w:t>
      </w:r>
      <w:r w:rsidRPr="008C2E28">
        <w:rPr>
          <w:sz w:val="26"/>
          <w:szCs w:val="26"/>
        </w:rPr>
        <w:t xml:space="preserve"> в номинации «Лучшее оформление частного домовладения»</w:t>
      </w:r>
      <w:r>
        <w:rPr>
          <w:sz w:val="26"/>
          <w:szCs w:val="26"/>
        </w:rPr>
        <w:t>;</w:t>
      </w:r>
    </w:p>
    <w:p w:rsidR="000A6DBA" w:rsidRPr="005C32CD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Куликова Николая Васильевича, деревня Большая </w:t>
      </w:r>
      <w:proofErr w:type="spellStart"/>
      <w:r>
        <w:rPr>
          <w:sz w:val="26"/>
          <w:szCs w:val="26"/>
        </w:rPr>
        <w:t>Музя</w:t>
      </w:r>
      <w:proofErr w:type="spellEnd"/>
      <w:r>
        <w:rPr>
          <w:sz w:val="26"/>
          <w:szCs w:val="26"/>
        </w:rPr>
        <w:t>, улица Зеленая, д. 1,</w:t>
      </w:r>
      <w:r w:rsidRPr="004E7792">
        <w:rPr>
          <w:sz w:val="26"/>
          <w:szCs w:val="26"/>
        </w:rPr>
        <w:t xml:space="preserve"> </w:t>
      </w:r>
      <w:r>
        <w:rPr>
          <w:sz w:val="26"/>
          <w:szCs w:val="26"/>
        </w:rPr>
        <w:t>занявшего</w:t>
      </w:r>
      <w:r w:rsidRPr="008C2E2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563BF">
        <w:rPr>
          <w:sz w:val="26"/>
          <w:szCs w:val="26"/>
        </w:rPr>
        <w:t xml:space="preserve"> место</w:t>
      </w:r>
      <w:r w:rsidRPr="008C2E28">
        <w:rPr>
          <w:sz w:val="26"/>
          <w:szCs w:val="26"/>
        </w:rPr>
        <w:t xml:space="preserve"> в номинации «Лучшее оформление частного домовладения»</w:t>
      </w:r>
      <w:r>
        <w:rPr>
          <w:sz w:val="26"/>
          <w:szCs w:val="26"/>
        </w:rPr>
        <w:t>.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опубликовать настоящее распоряжение на официальном сайте администрации городского округа город Шахунья Нижегородской области.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652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</w:t>
      </w:r>
      <w:r w:rsidRPr="001652D1">
        <w:rPr>
          <w:sz w:val="26"/>
          <w:szCs w:val="26"/>
        </w:rPr>
        <w:t>произвести по коду бюджетной классификации 487 0801 08505 25220 244</w:t>
      </w:r>
      <w:r>
        <w:rPr>
          <w:sz w:val="26"/>
          <w:szCs w:val="26"/>
        </w:rPr>
        <w:t> </w:t>
      </w:r>
      <w:r w:rsidRPr="001652D1">
        <w:rPr>
          <w:sz w:val="26"/>
          <w:szCs w:val="26"/>
        </w:rPr>
        <w:t>349</w:t>
      </w:r>
      <w:r>
        <w:rPr>
          <w:sz w:val="26"/>
          <w:szCs w:val="26"/>
        </w:rPr>
        <w:t> </w:t>
      </w:r>
      <w:r w:rsidRPr="001652D1">
        <w:rPr>
          <w:sz w:val="26"/>
          <w:szCs w:val="26"/>
        </w:rPr>
        <w:t>000</w:t>
      </w:r>
      <w:r>
        <w:rPr>
          <w:sz w:val="26"/>
          <w:szCs w:val="26"/>
        </w:rPr>
        <w:t> </w:t>
      </w:r>
      <w:r w:rsidRPr="001652D1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1652D1">
        <w:rPr>
          <w:sz w:val="26"/>
          <w:szCs w:val="26"/>
        </w:rPr>
        <w:t>000</w:t>
      </w:r>
      <w:r>
        <w:rPr>
          <w:sz w:val="26"/>
          <w:szCs w:val="26"/>
        </w:rPr>
        <w:t>.</w:t>
      </w:r>
    </w:p>
    <w:p w:rsidR="000A6DBA" w:rsidRDefault="000A6DBA" w:rsidP="000A6DB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0A6DBA" w:rsidRDefault="000A6DBA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CB78B6">
        <w:rPr>
          <w:sz w:val="26"/>
          <w:szCs w:val="26"/>
        </w:rPr>
        <w:t>кого окру</w:t>
      </w:r>
      <w:r w:rsidR="00CA70B7">
        <w:rPr>
          <w:sz w:val="26"/>
          <w:szCs w:val="26"/>
        </w:rPr>
        <w:t>га город Шахунья</w:t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  <w:t xml:space="preserve">        </w:t>
      </w:r>
      <w:r w:rsidR="008B243F">
        <w:rPr>
          <w:sz w:val="26"/>
          <w:szCs w:val="26"/>
        </w:rPr>
        <w:t xml:space="preserve">  </w:t>
      </w:r>
      <w:proofErr w:type="spellStart"/>
      <w:r w:rsidR="00480494">
        <w:rPr>
          <w:sz w:val="26"/>
          <w:szCs w:val="26"/>
        </w:rPr>
        <w:t>Р.В.</w:t>
      </w:r>
      <w:r w:rsidR="003D4293">
        <w:rPr>
          <w:sz w:val="26"/>
          <w:szCs w:val="26"/>
        </w:rPr>
        <w:t>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0A6DBA" w:rsidRPr="00867BA7" w:rsidRDefault="000A6DBA" w:rsidP="004D2212">
      <w:pPr>
        <w:jc w:val="both"/>
        <w:rPr>
          <w:sz w:val="22"/>
          <w:szCs w:val="22"/>
        </w:rPr>
      </w:pPr>
    </w:p>
    <w:p w:rsidR="004D2212" w:rsidRPr="000A6DBA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0A6DBA" w:rsidSect="008B243F">
      <w:footerReference w:type="even" r:id="rId10"/>
      <w:pgSz w:w="11909" w:h="16834"/>
      <w:pgMar w:top="993" w:right="710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AC" w:rsidRDefault="006471AC">
      <w:r>
        <w:separator/>
      </w:r>
    </w:p>
  </w:endnote>
  <w:endnote w:type="continuationSeparator" w:id="0">
    <w:p w:rsidR="006471AC" w:rsidRDefault="0064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AC" w:rsidRDefault="006471AC">
      <w:r>
        <w:separator/>
      </w:r>
    </w:p>
  </w:footnote>
  <w:footnote w:type="continuationSeparator" w:id="0">
    <w:p w:rsidR="006471AC" w:rsidRDefault="0064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6DBA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471AC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726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B01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CE6C-75AF-4A2B-B92F-76DB0C8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2020-01-16T11:52:00Z</cp:lastPrinted>
  <dcterms:created xsi:type="dcterms:W3CDTF">2020-01-16T11:53:00Z</dcterms:created>
  <dcterms:modified xsi:type="dcterms:W3CDTF">2020-01-16T11:53:00Z</dcterms:modified>
</cp:coreProperties>
</file>