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1539D">
        <w:rPr>
          <w:sz w:val="26"/>
          <w:szCs w:val="26"/>
          <w:u w:val="single"/>
        </w:rPr>
        <w:t>09</w:t>
      </w:r>
      <w:r>
        <w:rPr>
          <w:sz w:val="26"/>
          <w:szCs w:val="26"/>
          <w:u w:val="single"/>
        </w:rPr>
        <w:t xml:space="preserve"> </w:t>
      </w:r>
      <w:r w:rsidR="00A30578">
        <w:rPr>
          <w:sz w:val="26"/>
          <w:szCs w:val="26"/>
          <w:u w:val="single"/>
        </w:rPr>
        <w:t>ок</w:t>
      </w:r>
      <w:r w:rsidR="003520D9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91539D">
        <w:rPr>
          <w:sz w:val="26"/>
          <w:szCs w:val="26"/>
          <w:u w:val="single"/>
        </w:rPr>
        <w:t>1120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91539D" w:rsidRPr="00E46496" w:rsidRDefault="0091539D" w:rsidP="00B04A72">
      <w:pPr>
        <w:pStyle w:val="ConsPlusNormal"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496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b/>
          <w:sz w:val="26"/>
          <w:szCs w:val="26"/>
        </w:rPr>
        <w:t>администрации городского округа город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b/>
          <w:sz w:val="26"/>
          <w:szCs w:val="26"/>
        </w:rPr>
        <w:t>Шахунья Нижегородской области от 28 января 2016 года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4A72">
        <w:rPr>
          <w:rFonts w:ascii="Times New Roman" w:hAnsi="Times New Roman" w:cs="Times New Roman"/>
          <w:b/>
          <w:sz w:val="26"/>
          <w:szCs w:val="26"/>
        </w:rPr>
        <w:t xml:space="preserve">99 «Об утверждении Положения </w:t>
      </w:r>
      <w:r w:rsidRPr="00E46496">
        <w:rPr>
          <w:rFonts w:ascii="Times New Roman" w:hAnsi="Times New Roman" w:cs="Times New Roman"/>
          <w:b/>
          <w:sz w:val="26"/>
          <w:szCs w:val="26"/>
        </w:rPr>
        <w:t>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</w:p>
    <w:p w:rsidR="0091539D" w:rsidRPr="00E46496" w:rsidRDefault="0091539D" w:rsidP="0091539D">
      <w:pPr>
        <w:pStyle w:val="ConsPlusNormal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39D" w:rsidRPr="00E46496" w:rsidRDefault="0091539D" w:rsidP="009153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1539D" w:rsidRPr="00E46496" w:rsidRDefault="0091539D" w:rsidP="0091539D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96"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изменениями, администрация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649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b/>
          <w:sz w:val="26"/>
          <w:szCs w:val="26"/>
        </w:rPr>
        <w:t>т</w:t>
      </w:r>
      <w:r w:rsidRPr="00E46496">
        <w:rPr>
          <w:rFonts w:ascii="Times New Roman" w:hAnsi="Times New Roman" w:cs="Times New Roman"/>
          <w:sz w:val="26"/>
          <w:szCs w:val="26"/>
        </w:rPr>
        <w:t>:</w:t>
      </w:r>
    </w:p>
    <w:p w:rsidR="0091539D" w:rsidRPr="00E46496" w:rsidRDefault="0091539D" w:rsidP="0091539D">
      <w:pPr>
        <w:pStyle w:val="ConsPlusNormal"/>
        <w:widowControl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6496">
        <w:rPr>
          <w:rFonts w:ascii="Times New Roman" w:hAnsi="Times New Roman" w:cs="Times New Roman"/>
          <w:sz w:val="26"/>
          <w:szCs w:val="26"/>
        </w:rPr>
        <w:t>В постановление администрации городского округа город Шахунья Нижегородской области от 28 января 2016 года №99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 (с изменениями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46496">
        <w:rPr>
          <w:rFonts w:ascii="Times New Roman" w:hAnsi="Times New Roman" w:cs="Times New Roman"/>
          <w:sz w:val="26"/>
          <w:szCs w:val="26"/>
        </w:rPr>
        <w:t xml:space="preserve"> внесенными постановлениями от 08.08.2016 </w:t>
      </w:r>
      <w:r>
        <w:rPr>
          <w:rFonts w:ascii="Times New Roman" w:hAnsi="Times New Roman" w:cs="Times New Roman"/>
          <w:sz w:val="26"/>
          <w:szCs w:val="26"/>
        </w:rPr>
        <w:br/>
      </w:r>
      <w:r w:rsidRPr="00E4649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sz w:val="26"/>
          <w:szCs w:val="26"/>
        </w:rPr>
        <w:t>907, от 06.02.2017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sz w:val="26"/>
          <w:szCs w:val="26"/>
        </w:rPr>
        <w:t>164, от 29.09.2017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sz w:val="26"/>
          <w:szCs w:val="26"/>
        </w:rPr>
        <w:t>1164, от 20.08.2018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sz w:val="26"/>
          <w:szCs w:val="26"/>
        </w:rPr>
        <w:t xml:space="preserve">1136, от 31.08.2018 </w:t>
      </w:r>
      <w:r>
        <w:rPr>
          <w:rFonts w:ascii="Times New Roman" w:hAnsi="Times New Roman" w:cs="Times New Roman"/>
          <w:sz w:val="26"/>
          <w:szCs w:val="26"/>
        </w:rPr>
        <w:br/>
      </w:r>
      <w:r w:rsidRPr="00E4649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sz w:val="26"/>
          <w:szCs w:val="26"/>
        </w:rPr>
        <w:t>1177, от 28.03.2019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sz w:val="26"/>
          <w:szCs w:val="26"/>
        </w:rPr>
        <w:t>319</w:t>
      </w:r>
      <w:proofErr w:type="gramEnd"/>
      <w:r w:rsidRPr="00E46496">
        <w:rPr>
          <w:rFonts w:ascii="Times New Roman" w:hAnsi="Times New Roman" w:cs="Times New Roman"/>
          <w:sz w:val="26"/>
          <w:szCs w:val="26"/>
        </w:rPr>
        <w:t>, от 20.05.2019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sz w:val="26"/>
          <w:szCs w:val="26"/>
        </w:rPr>
        <w:t>539) внести следующие изменения:</w:t>
      </w:r>
    </w:p>
    <w:p w:rsidR="0091539D" w:rsidRDefault="0091539D" w:rsidP="0091539D">
      <w:pPr>
        <w:pStyle w:val="ConsPlusNormal"/>
        <w:widowControl/>
        <w:numPr>
          <w:ilvl w:val="1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Вывести из состава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Лазареву С.А.</w:t>
      </w:r>
    </w:p>
    <w:p w:rsidR="0091539D" w:rsidRDefault="0091539D" w:rsidP="0091539D">
      <w:pPr>
        <w:pStyle w:val="ConsPlusNormal"/>
        <w:widowControl/>
        <w:numPr>
          <w:ilvl w:val="1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Ввести в состав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Кархалева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Игоря Владимировича – консультанта отдела по профилактике коррупционных и иных правонарушений Нижегородской области (по согласованию).</w:t>
      </w:r>
    </w:p>
    <w:p w:rsidR="0091539D" w:rsidRPr="00E46496" w:rsidRDefault="0091539D" w:rsidP="0091539D">
      <w:pPr>
        <w:pStyle w:val="ConsPlusNormal"/>
        <w:widowControl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454572" w:rsidRDefault="00454572" w:rsidP="004D2212">
      <w:pPr>
        <w:jc w:val="both"/>
        <w:rPr>
          <w:sz w:val="26"/>
          <w:szCs w:val="26"/>
        </w:rPr>
      </w:pP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91539D" w:rsidRDefault="0091539D" w:rsidP="004D2212">
      <w:pPr>
        <w:jc w:val="both"/>
        <w:rPr>
          <w:sz w:val="22"/>
          <w:szCs w:val="22"/>
        </w:rPr>
      </w:pPr>
    </w:p>
    <w:p w:rsidR="00FC6FD9" w:rsidRPr="0091539D" w:rsidRDefault="00FC6FD9" w:rsidP="00AE7650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FC6FD9" w:rsidRPr="0091539D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78" w:rsidRDefault="00294578">
      <w:r>
        <w:separator/>
      </w:r>
    </w:p>
  </w:endnote>
  <w:endnote w:type="continuationSeparator" w:id="0">
    <w:p w:rsidR="00294578" w:rsidRDefault="0029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78" w:rsidRDefault="00294578">
      <w:r>
        <w:separator/>
      </w:r>
    </w:p>
  </w:footnote>
  <w:footnote w:type="continuationSeparator" w:id="0">
    <w:p w:rsidR="00294578" w:rsidRDefault="00294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69D05AE"/>
    <w:multiLevelType w:val="multilevel"/>
    <w:tmpl w:val="DA58E7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1"/>
  </w:num>
  <w:num w:numId="6">
    <w:abstractNumId w:val="27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2"/>
  </w:num>
  <w:num w:numId="13">
    <w:abstractNumId w:val="17"/>
  </w:num>
  <w:num w:numId="14">
    <w:abstractNumId w:val="3"/>
  </w:num>
  <w:num w:numId="15">
    <w:abstractNumId w:val="14"/>
  </w:num>
  <w:num w:numId="16">
    <w:abstractNumId w:val="25"/>
  </w:num>
  <w:num w:numId="17">
    <w:abstractNumId w:val="10"/>
  </w:num>
  <w:num w:numId="18">
    <w:abstractNumId w:val="22"/>
  </w:num>
  <w:num w:numId="19">
    <w:abstractNumId w:val="33"/>
  </w:num>
  <w:num w:numId="20">
    <w:abstractNumId w:val="29"/>
  </w:num>
  <w:num w:numId="21">
    <w:abstractNumId w:val="28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4"/>
  </w:num>
  <w:num w:numId="29">
    <w:abstractNumId w:val="32"/>
  </w:num>
  <w:num w:numId="30">
    <w:abstractNumId w:val="1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30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4578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539D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53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04A72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66B7-76D0-4F6D-929E-CAAF3039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2019-10-14T07:25:00Z</cp:lastPrinted>
  <dcterms:created xsi:type="dcterms:W3CDTF">2019-10-14T07:26:00Z</dcterms:created>
  <dcterms:modified xsi:type="dcterms:W3CDTF">2019-10-14T07:26:00Z</dcterms:modified>
</cp:coreProperties>
</file>