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9B" w:rsidRPr="000B42FD" w:rsidRDefault="004D19DE" w:rsidP="001D3387">
      <w:pPr>
        <w:pStyle w:val="af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УТВЕРЖДЕН</w:t>
      </w:r>
      <w:r>
        <w:t>А</w:t>
      </w:r>
    </w:p>
    <w:p w:rsidR="002E099B" w:rsidRPr="000B42FD" w:rsidRDefault="002E099B" w:rsidP="001D3387">
      <w:pPr>
        <w:pStyle w:val="af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постановлением администрации</w:t>
      </w:r>
    </w:p>
    <w:p w:rsidR="002E099B" w:rsidRPr="000B42FD" w:rsidRDefault="002E099B" w:rsidP="001D3387">
      <w:pPr>
        <w:pStyle w:val="af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городского округа город Шахунья</w:t>
      </w:r>
    </w:p>
    <w:p w:rsidR="002E099B" w:rsidRPr="000B42FD" w:rsidRDefault="002E099B" w:rsidP="001D3387">
      <w:pPr>
        <w:pStyle w:val="af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Нижегородской области</w:t>
      </w:r>
    </w:p>
    <w:p w:rsidR="00505C24" w:rsidRPr="00505C24" w:rsidRDefault="002E099B" w:rsidP="001D3387">
      <w:pPr>
        <w:pStyle w:val="af"/>
        <w:spacing w:before="0" w:beforeAutospacing="0" w:after="0" w:afterAutospacing="0" w:line="276" w:lineRule="auto"/>
        <w:ind w:left="5387"/>
        <w:jc w:val="center"/>
        <w:rPr>
          <w:sz w:val="22"/>
          <w:szCs w:val="22"/>
        </w:rPr>
      </w:pPr>
      <w:r w:rsidRPr="000B42FD">
        <w:t xml:space="preserve">от </w:t>
      </w:r>
      <w:r w:rsidR="004C08AB">
        <w:t>25.03.2019 г.</w:t>
      </w:r>
      <w:r w:rsidRPr="000B42FD">
        <w:t xml:space="preserve"> № </w:t>
      </w:r>
      <w:r w:rsidR="004C08AB">
        <w:t>312</w:t>
      </w:r>
    </w:p>
    <w:p w:rsidR="00505C24" w:rsidRDefault="00505C24" w:rsidP="00505C24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E099B" w:rsidRDefault="002E099B" w:rsidP="00505C24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E099B" w:rsidRPr="004D19DE" w:rsidRDefault="002E099B" w:rsidP="002E099B">
      <w:pPr>
        <w:spacing w:line="276" w:lineRule="auto"/>
        <w:jc w:val="center"/>
        <w:rPr>
          <w:b/>
          <w:sz w:val="26"/>
          <w:szCs w:val="26"/>
        </w:rPr>
      </w:pPr>
      <w:r w:rsidRPr="004D19DE">
        <w:rPr>
          <w:b/>
          <w:sz w:val="26"/>
          <w:szCs w:val="26"/>
        </w:rPr>
        <w:t>Методика</w:t>
      </w:r>
    </w:p>
    <w:p w:rsidR="002E099B" w:rsidRPr="004D19DE" w:rsidRDefault="002E099B" w:rsidP="002E099B">
      <w:pPr>
        <w:spacing w:line="276" w:lineRule="auto"/>
        <w:jc w:val="center"/>
        <w:rPr>
          <w:b/>
          <w:sz w:val="26"/>
          <w:szCs w:val="26"/>
        </w:rPr>
      </w:pPr>
      <w:r w:rsidRPr="004D19DE">
        <w:rPr>
          <w:b/>
          <w:sz w:val="26"/>
          <w:szCs w:val="26"/>
        </w:rPr>
        <w:t>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</w:t>
      </w:r>
    </w:p>
    <w:p w:rsidR="00505C24" w:rsidRPr="004D19DE" w:rsidRDefault="00505C24" w:rsidP="002E099B">
      <w:pPr>
        <w:pStyle w:val="a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505C24" w:rsidRPr="004D19DE" w:rsidRDefault="00505C24" w:rsidP="00505C24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177CCB" w:rsidRPr="004D19DE" w:rsidRDefault="00177CCB" w:rsidP="00177CCB">
      <w:pPr>
        <w:ind w:firstLine="720"/>
        <w:jc w:val="center"/>
        <w:rPr>
          <w:b/>
          <w:sz w:val="26"/>
          <w:szCs w:val="26"/>
        </w:rPr>
      </w:pPr>
      <w:r w:rsidRPr="004D19DE">
        <w:rPr>
          <w:b/>
          <w:sz w:val="26"/>
          <w:szCs w:val="26"/>
        </w:rPr>
        <w:t>1. Введение</w:t>
      </w:r>
    </w:p>
    <w:p w:rsidR="00177CCB" w:rsidRPr="004D19DE" w:rsidRDefault="00177CCB" w:rsidP="00177CCB">
      <w:pPr>
        <w:ind w:firstLine="720"/>
        <w:jc w:val="both"/>
        <w:rPr>
          <w:sz w:val="26"/>
          <w:szCs w:val="26"/>
        </w:rPr>
      </w:pP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>Целью разработки и внедрения методики оценки эффективности и результативности профессиональной и служебной деятельности муниципальных служащих (далее – методика) является проведение объективной оценки профессиональной служебной деятельности муниципальных служащих путем установления показателей оценки и степени выраженности данных показателей в баллах.</w:t>
      </w: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 xml:space="preserve">Оценка производится по рейтинговой системе. Оценка эффективности и результативности профессиональной служебной деятельности муниципальных служащих используется при проведении мониторинга результативности системы управления в администрации городского округа город Шахунья Нижегородской области, принятии решений по ее дальнейшему совершенствованию, а также при проведении аттестации муниципального служащего,  рассмотрении вопроса </w:t>
      </w:r>
      <w:proofErr w:type="gramStart"/>
      <w:r w:rsidRPr="004D19DE">
        <w:rPr>
          <w:sz w:val="26"/>
          <w:szCs w:val="26"/>
        </w:rPr>
        <w:t>о</w:t>
      </w:r>
      <w:proofErr w:type="gramEnd"/>
      <w:r w:rsidRPr="004D19DE">
        <w:rPr>
          <w:sz w:val="26"/>
          <w:szCs w:val="26"/>
        </w:rPr>
        <w:t xml:space="preserve"> </w:t>
      </w:r>
      <w:proofErr w:type="gramStart"/>
      <w:r w:rsidRPr="004D19DE">
        <w:rPr>
          <w:sz w:val="26"/>
          <w:szCs w:val="26"/>
        </w:rPr>
        <w:t>его</w:t>
      </w:r>
      <w:proofErr w:type="gramEnd"/>
      <w:r w:rsidRPr="004D19DE">
        <w:rPr>
          <w:sz w:val="26"/>
          <w:szCs w:val="26"/>
        </w:rPr>
        <w:t xml:space="preserve"> </w:t>
      </w:r>
      <w:proofErr w:type="gramStart"/>
      <w:r w:rsidRPr="004D19DE">
        <w:rPr>
          <w:sz w:val="26"/>
          <w:szCs w:val="26"/>
        </w:rPr>
        <w:t>поощре</w:t>
      </w:r>
      <w:r w:rsidR="004A6D85" w:rsidRPr="004D19DE">
        <w:rPr>
          <w:sz w:val="26"/>
          <w:szCs w:val="26"/>
        </w:rPr>
        <w:t>нии</w:t>
      </w:r>
      <w:proofErr w:type="gramEnd"/>
      <w:r w:rsidRPr="004D19DE">
        <w:rPr>
          <w:sz w:val="26"/>
          <w:szCs w:val="26"/>
        </w:rPr>
        <w:t>.</w:t>
      </w: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</w:p>
    <w:p w:rsidR="00177CCB" w:rsidRPr="004D19DE" w:rsidRDefault="00177CCB" w:rsidP="00177CCB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4D19DE">
        <w:rPr>
          <w:b/>
          <w:sz w:val="26"/>
          <w:szCs w:val="26"/>
        </w:rPr>
        <w:t>2. Порядок проведения оценки</w:t>
      </w: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>Оценка эффективности и результативности профессиональной служебной деятельности муниципального служащего проводится его непосредственным руководителем в соответствии с утвержденными показателями (приложение № 1) по результатам служебной деятельности за отчетный период.</w:t>
      </w:r>
    </w:p>
    <w:p w:rsidR="00D04DD3" w:rsidRPr="004D19DE" w:rsidRDefault="00D04DD3" w:rsidP="00D536A1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 xml:space="preserve">Числовые показатели заносятся в таблицу </w:t>
      </w:r>
      <w:r w:rsidR="00D536A1" w:rsidRPr="00D536A1">
        <w:rPr>
          <w:sz w:val="26"/>
          <w:szCs w:val="26"/>
        </w:rPr>
        <w:t>показателей эффективности и результативности</w:t>
      </w:r>
      <w:r w:rsidR="00D536A1">
        <w:rPr>
          <w:sz w:val="26"/>
          <w:szCs w:val="26"/>
        </w:rPr>
        <w:t xml:space="preserve"> </w:t>
      </w:r>
      <w:r w:rsidR="00D536A1" w:rsidRPr="00D536A1">
        <w:rPr>
          <w:sz w:val="26"/>
          <w:szCs w:val="26"/>
        </w:rPr>
        <w:t xml:space="preserve">профессиональной служебной деятельности муниципального служащего </w:t>
      </w:r>
      <w:r w:rsidRPr="004D19DE">
        <w:rPr>
          <w:sz w:val="26"/>
          <w:szCs w:val="26"/>
        </w:rPr>
        <w:t xml:space="preserve">(приложение № 2) в колонку с наименованием «Баллы». Сумма </w:t>
      </w:r>
      <w:r w:rsidRPr="004D19DE">
        <w:rPr>
          <w:sz w:val="26"/>
          <w:szCs w:val="26"/>
        </w:rPr>
        <w:lastRenderedPageBreak/>
        <w:t>набранных баллов является числовым показателем эффективности и результативности профессиональной и служебной деятельности муниципального служащего за отчетный период.</w:t>
      </w:r>
    </w:p>
    <w:p w:rsidR="00AD4AF4" w:rsidRPr="004D19DE" w:rsidRDefault="00AD4AF4" w:rsidP="00177CCB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>Отчетным периодом в данном случае является квартал.</w:t>
      </w: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>Сумма баллов для муниципального служащего служит основанием для определения уровня эффективности и результативности его профессиональной служебной деятельности</w:t>
      </w:r>
      <w:r w:rsidR="00AD4AF4" w:rsidRPr="004D19DE">
        <w:rPr>
          <w:sz w:val="26"/>
          <w:szCs w:val="26"/>
        </w:rPr>
        <w:t xml:space="preserve"> и выплаты премии по итогам квартала</w:t>
      </w:r>
      <w:r w:rsidRPr="004D19DE">
        <w:rPr>
          <w:sz w:val="26"/>
          <w:szCs w:val="26"/>
        </w:rPr>
        <w:t>:</w:t>
      </w: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>20 и более баллов - высокий уровень</w:t>
      </w:r>
      <w:r w:rsidR="00AD4AF4" w:rsidRPr="004D19DE">
        <w:rPr>
          <w:sz w:val="26"/>
          <w:szCs w:val="26"/>
        </w:rPr>
        <w:t xml:space="preserve"> (30% </w:t>
      </w:r>
      <w:r w:rsidR="00EC160C" w:rsidRPr="004D19DE">
        <w:rPr>
          <w:sz w:val="26"/>
          <w:szCs w:val="26"/>
        </w:rPr>
        <w:t xml:space="preserve">от </w:t>
      </w:r>
      <w:r w:rsidR="00AD4AF4" w:rsidRPr="004D19DE">
        <w:rPr>
          <w:sz w:val="26"/>
          <w:szCs w:val="26"/>
        </w:rPr>
        <w:t>должностного оклада)</w:t>
      </w:r>
      <w:r w:rsidRPr="004D19DE">
        <w:rPr>
          <w:sz w:val="26"/>
          <w:szCs w:val="26"/>
        </w:rPr>
        <w:t>,</w:t>
      </w: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>от 10 до 19 баллов - средний уровень</w:t>
      </w:r>
      <w:r w:rsidR="00EC160C" w:rsidRPr="004D19DE">
        <w:rPr>
          <w:sz w:val="26"/>
          <w:szCs w:val="26"/>
        </w:rPr>
        <w:t xml:space="preserve"> (20% от должностного оклада)</w:t>
      </w:r>
      <w:r w:rsidRPr="004D19DE">
        <w:rPr>
          <w:sz w:val="26"/>
          <w:szCs w:val="26"/>
        </w:rPr>
        <w:t>,</w:t>
      </w: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>9 и менее баллов - низкий уровень</w:t>
      </w:r>
      <w:r w:rsidR="00EC160C" w:rsidRPr="004D19DE">
        <w:rPr>
          <w:sz w:val="26"/>
          <w:szCs w:val="26"/>
        </w:rPr>
        <w:t xml:space="preserve"> (10% от должностного оклада)</w:t>
      </w:r>
      <w:r w:rsidRPr="004D19DE">
        <w:rPr>
          <w:sz w:val="26"/>
          <w:szCs w:val="26"/>
        </w:rPr>
        <w:t>.</w:t>
      </w:r>
    </w:p>
    <w:p w:rsidR="00177CCB" w:rsidRPr="004D19DE" w:rsidRDefault="00177CCB" w:rsidP="00177CCB">
      <w:pPr>
        <w:spacing w:line="360" w:lineRule="auto"/>
        <w:ind w:firstLine="720"/>
        <w:jc w:val="both"/>
        <w:rPr>
          <w:sz w:val="26"/>
          <w:szCs w:val="26"/>
        </w:rPr>
      </w:pPr>
      <w:r w:rsidRPr="004D19DE">
        <w:rPr>
          <w:sz w:val="26"/>
          <w:szCs w:val="26"/>
        </w:rPr>
        <w:t xml:space="preserve">При проведении аттестации показатели эффективности и результативности профессиональной служебной деятельности </w:t>
      </w:r>
      <w:r w:rsidR="00C50C04" w:rsidRPr="004D19DE">
        <w:rPr>
          <w:sz w:val="26"/>
          <w:szCs w:val="26"/>
        </w:rPr>
        <w:t xml:space="preserve">муниципального </w:t>
      </w:r>
      <w:r w:rsidRPr="004D19DE">
        <w:rPr>
          <w:sz w:val="26"/>
          <w:szCs w:val="26"/>
        </w:rPr>
        <w:t xml:space="preserve">служащего за отчетный </w:t>
      </w:r>
      <w:r w:rsidRPr="004A06FF">
        <w:rPr>
          <w:sz w:val="26"/>
          <w:szCs w:val="26"/>
        </w:rPr>
        <w:t>период (с момента предыдущей аттестации)</w:t>
      </w:r>
      <w:r w:rsidR="00EC160C" w:rsidRPr="004A06FF">
        <w:rPr>
          <w:sz w:val="26"/>
          <w:szCs w:val="26"/>
        </w:rPr>
        <w:t xml:space="preserve"> приобщаются </w:t>
      </w:r>
      <w:r w:rsidRPr="004A06FF">
        <w:rPr>
          <w:sz w:val="26"/>
          <w:szCs w:val="26"/>
        </w:rPr>
        <w:t>к отзыву на муниципального служащего.</w:t>
      </w:r>
    </w:p>
    <w:p w:rsidR="00177CCB" w:rsidRPr="004D19DE" w:rsidRDefault="00177CCB" w:rsidP="00177CCB">
      <w:pPr>
        <w:spacing w:line="360" w:lineRule="auto"/>
        <w:ind w:firstLine="709"/>
        <w:jc w:val="both"/>
        <w:rPr>
          <w:sz w:val="26"/>
          <w:szCs w:val="26"/>
        </w:rPr>
      </w:pPr>
      <w:r w:rsidRPr="004D19DE">
        <w:rPr>
          <w:sz w:val="26"/>
          <w:szCs w:val="26"/>
        </w:rPr>
        <w:t>Руководитель структурного подразделения</w:t>
      </w:r>
      <w:r w:rsidR="00C50C04">
        <w:rPr>
          <w:sz w:val="26"/>
          <w:szCs w:val="26"/>
        </w:rPr>
        <w:t xml:space="preserve"> в срок </w:t>
      </w:r>
      <w:r w:rsidRPr="004D19DE">
        <w:rPr>
          <w:sz w:val="26"/>
          <w:szCs w:val="26"/>
        </w:rPr>
        <w:t xml:space="preserve">до </w:t>
      </w:r>
      <w:r w:rsidR="00D04DD3" w:rsidRPr="004D19DE">
        <w:rPr>
          <w:sz w:val="26"/>
          <w:szCs w:val="26"/>
        </w:rPr>
        <w:t>27</w:t>
      </w:r>
      <w:r w:rsidRPr="004D19DE">
        <w:rPr>
          <w:sz w:val="26"/>
          <w:szCs w:val="26"/>
        </w:rPr>
        <w:t xml:space="preserve"> числа последнего месяца в отчетном </w:t>
      </w:r>
      <w:r w:rsidR="00EC160C" w:rsidRPr="004D19DE">
        <w:rPr>
          <w:sz w:val="26"/>
          <w:szCs w:val="26"/>
        </w:rPr>
        <w:t>периоде</w:t>
      </w:r>
      <w:r w:rsidRPr="004D19DE">
        <w:rPr>
          <w:sz w:val="26"/>
          <w:szCs w:val="26"/>
        </w:rPr>
        <w:t xml:space="preserve"> направляет показатели </w:t>
      </w:r>
      <w:proofErr w:type="gramStart"/>
      <w:r w:rsidRPr="004D19DE">
        <w:rPr>
          <w:sz w:val="26"/>
          <w:szCs w:val="26"/>
        </w:rPr>
        <w:t>эффективности</w:t>
      </w:r>
      <w:proofErr w:type="gramEnd"/>
      <w:r w:rsidRPr="004D19DE">
        <w:rPr>
          <w:sz w:val="26"/>
          <w:szCs w:val="26"/>
        </w:rPr>
        <w:t xml:space="preserve"> и результативности профессиональной служебной деятельности муниципальных служащих </w:t>
      </w:r>
      <w:r w:rsidR="00D04DD3" w:rsidRPr="004D19DE">
        <w:rPr>
          <w:sz w:val="26"/>
          <w:szCs w:val="26"/>
        </w:rPr>
        <w:t xml:space="preserve">секретарю комиссии </w:t>
      </w:r>
      <w:r w:rsidRPr="004D19DE">
        <w:rPr>
          <w:sz w:val="26"/>
          <w:szCs w:val="26"/>
        </w:rPr>
        <w:t>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</w:t>
      </w:r>
      <w:r w:rsidR="00D536A1">
        <w:rPr>
          <w:sz w:val="26"/>
          <w:szCs w:val="26"/>
        </w:rPr>
        <w:t xml:space="preserve"> (далее – секретарь комиссии)</w:t>
      </w:r>
      <w:r w:rsidRPr="004D19DE">
        <w:rPr>
          <w:sz w:val="26"/>
          <w:szCs w:val="26"/>
        </w:rPr>
        <w:t>.</w:t>
      </w:r>
    </w:p>
    <w:p w:rsidR="00177CCB" w:rsidRPr="004D19DE" w:rsidRDefault="00177CCB" w:rsidP="00CA59A9">
      <w:pPr>
        <w:spacing w:line="360" w:lineRule="auto"/>
        <w:ind w:firstLine="720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Секретарь комиссии </w:t>
      </w:r>
      <w:r w:rsidR="00C50C04" w:rsidRPr="008D4635">
        <w:rPr>
          <w:sz w:val="26"/>
          <w:szCs w:val="26"/>
        </w:rPr>
        <w:t xml:space="preserve">в течение </w:t>
      </w:r>
      <w:r w:rsidR="008D4635" w:rsidRPr="008D4635">
        <w:rPr>
          <w:sz w:val="26"/>
          <w:szCs w:val="26"/>
        </w:rPr>
        <w:t>5</w:t>
      </w:r>
      <w:r w:rsidR="00C50C04" w:rsidRPr="008D4635">
        <w:rPr>
          <w:sz w:val="26"/>
          <w:szCs w:val="26"/>
        </w:rPr>
        <w:t xml:space="preserve"> рабочих дней </w:t>
      </w:r>
      <w:r w:rsidRPr="008D4635">
        <w:rPr>
          <w:sz w:val="26"/>
          <w:szCs w:val="26"/>
        </w:rPr>
        <w:t>осуществляет подготовку</w:t>
      </w:r>
      <w:r w:rsidRPr="004D19DE">
        <w:rPr>
          <w:sz w:val="26"/>
          <w:szCs w:val="26"/>
        </w:rPr>
        <w:t xml:space="preserve"> сводной информации </w:t>
      </w:r>
      <w:r w:rsidR="00CA59A9" w:rsidRPr="00CA59A9">
        <w:rPr>
          <w:sz w:val="26"/>
          <w:szCs w:val="26"/>
        </w:rPr>
        <w:t xml:space="preserve">о показателях эффективности и результативности профессиональной служебной деятельности муниципальных служащих </w:t>
      </w:r>
      <w:r w:rsidR="00CA59A9" w:rsidRPr="004D19DE">
        <w:rPr>
          <w:sz w:val="26"/>
          <w:szCs w:val="26"/>
        </w:rPr>
        <w:t xml:space="preserve">(приложение № 3) </w:t>
      </w:r>
      <w:r w:rsidR="00CA59A9">
        <w:rPr>
          <w:sz w:val="26"/>
          <w:szCs w:val="26"/>
        </w:rPr>
        <w:t xml:space="preserve">(далее – Сводная информация) </w:t>
      </w:r>
      <w:r w:rsidRPr="004D19DE">
        <w:rPr>
          <w:sz w:val="26"/>
          <w:szCs w:val="26"/>
        </w:rPr>
        <w:t xml:space="preserve">по администрации городского округа город Шахунья Нижегородской области для изучения динамики показателей в разрезе структурных подразделений. Сводную информацию секретарь комиссии </w:t>
      </w:r>
      <w:r w:rsidR="005044FC">
        <w:rPr>
          <w:sz w:val="26"/>
          <w:szCs w:val="26"/>
        </w:rPr>
        <w:t xml:space="preserve">передает </w:t>
      </w:r>
      <w:r w:rsidR="0069364B" w:rsidRPr="004D19DE">
        <w:rPr>
          <w:sz w:val="26"/>
          <w:szCs w:val="26"/>
        </w:rPr>
        <w:t xml:space="preserve">председателю </w:t>
      </w:r>
      <w:r w:rsidR="00D536A1" w:rsidRPr="004D19DE">
        <w:rPr>
          <w:sz w:val="26"/>
          <w:szCs w:val="26"/>
        </w:rPr>
        <w:t>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</w:t>
      </w:r>
      <w:r w:rsidR="0069364B" w:rsidRPr="004D19DE">
        <w:rPr>
          <w:sz w:val="26"/>
          <w:szCs w:val="26"/>
        </w:rPr>
        <w:t>.</w:t>
      </w:r>
    </w:p>
    <w:p w:rsidR="00177CCB" w:rsidRPr="002A1797" w:rsidRDefault="00177CCB" w:rsidP="00177CCB">
      <w:pPr>
        <w:spacing w:line="360" w:lineRule="auto"/>
        <w:jc w:val="both"/>
      </w:pPr>
    </w:p>
    <w:p w:rsidR="009F6DC5" w:rsidRDefault="003D7355" w:rsidP="003D7355">
      <w:pPr>
        <w:spacing w:line="360" w:lineRule="auto"/>
        <w:jc w:val="center"/>
      </w:pPr>
      <w:r>
        <w:t>____________________</w:t>
      </w:r>
    </w:p>
    <w:p w:rsidR="009F6DC5" w:rsidRDefault="009F6DC5" w:rsidP="009F6DC5">
      <w:pPr>
        <w:jc w:val="both"/>
      </w:pPr>
    </w:p>
    <w:p w:rsidR="009F6DC5" w:rsidRDefault="009F6DC5" w:rsidP="009F6DC5">
      <w:pPr>
        <w:jc w:val="both"/>
      </w:pPr>
    </w:p>
    <w:p w:rsidR="004D19DE" w:rsidRDefault="004D19DE" w:rsidP="0069364B">
      <w:pPr>
        <w:ind w:left="5670"/>
        <w:jc w:val="center"/>
      </w:pPr>
    </w:p>
    <w:p w:rsidR="004D19DE" w:rsidRDefault="004D19DE" w:rsidP="0069364B">
      <w:pPr>
        <w:ind w:left="5670"/>
        <w:jc w:val="center"/>
      </w:pPr>
    </w:p>
    <w:p w:rsidR="004D19DE" w:rsidRDefault="004D19DE" w:rsidP="0069364B">
      <w:pPr>
        <w:ind w:left="5670"/>
        <w:jc w:val="center"/>
      </w:pPr>
    </w:p>
    <w:p w:rsidR="00E93BAC" w:rsidRPr="002A1797" w:rsidRDefault="00E93BAC" w:rsidP="0069364B">
      <w:pPr>
        <w:ind w:left="5670"/>
        <w:jc w:val="center"/>
      </w:pPr>
      <w:r w:rsidRPr="002A1797">
        <w:lastRenderedPageBreak/>
        <w:t xml:space="preserve">Приложение № </w:t>
      </w:r>
      <w:r w:rsidR="00AA5155">
        <w:t>1</w:t>
      </w:r>
    </w:p>
    <w:p w:rsidR="00177CCB" w:rsidRPr="00177CCB" w:rsidRDefault="00A04152" w:rsidP="0069364B">
      <w:pPr>
        <w:ind w:left="5387"/>
        <w:jc w:val="center"/>
      </w:pPr>
      <w:r w:rsidRPr="00177CCB">
        <w:t xml:space="preserve">к </w:t>
      </w:r>
      <w:r w:rsidR="00177CCB" w:rsidRPr="00177CCB">
        <w:t xml:space="preserve">методике </w:t>
      </w:r>
      <w:r w:rsidR="004D19DE" w:rsidRPr="004D19DE">
        <w:t>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</w:t>
      </w:r>
    </w:p>
    <w:p w:rsidR="00535FFE" w:rsidRPr="002A1797" w:rsidRDefault="00535FFE" w:rsidP="0069364B">
      <w:pPr>
        <w:ind w:left="5670" w:firstLine="720"/>
        <w:jc w:val="center"/>
      </w:pPr>
    </w:p>
    <w:p w:rsidR="00E93BAC" w:rsidRDefault="00E93BAC" w:rsidP="002A1797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7B6779" w:rsidRPr="002A1797" w:rsidRDefault="007B6779" w:rsidP="002A1797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E93BAC" w:rsidRPr="00AA5155" w:rsidRDefault="00D4555C" w:rsidP="002A1797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 w:rsidRPr="00AA5155">
        <w:rPr>
          <w:b/>
        </w:rPr>
        <w:t>Показатели</w:t>
      </w:r>
      <w:r w:rsidR="00E93BAC" w:rsidRPr="00AA5155">
        <w:rPr>
          <w:b/>
        </w:rPr>
        <w:t xml:space="preserve"> эффективности и результативности </w:t>
      </w:r>
    </w:p>
    <w:p w:rsidR="00E93BAC" w:rsidRPr="00AA5155" w:rsidRDefault="00E93BAC" w:rsidP="009D7B2A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 w:rsidRPr="00AA5155">
        <w:rPr>
          <w:b/>
        </w:rPr>
        <w:t>профессиональной служебной деятельности</w:t>
      </w:r>
      <w:r w:rsidR="001D307C" w:rsidRPr="00AA5155">
        <w:rPr>
          <w:b/>
        </w:rPr>
        <w:t xml:space="preserve"> </w:t>
      </w:r>
      <w:r w:rsidR="009D7B2A">
        <w:rPr>
          <w:b/>
        </w:rPr>
        <w:t>муниципальных</w:t>
      </w:r>
      <w:r w:rsidR="001D307C" w:rsidRPr="00AA5155">
        <w:rPr>
          <w:b/>
        </w:rPr>
        <w:t xml:space="preserve"> сл</w:t>
      </w:r>
      <w:r w:rsidR="00177CCB">
        <w:rPr>
          <w:b/>
        </w:rPr>
        <w:t>ужащих администрации городского округа город Шахунья Нижегородской области</w:t>
      </w:r>
    </w:p>
    <w:p w:rsidR="0073137B" w:rsidRPr="002A1797" w:rsidRDefault="0073137B" w:rsidP="002A1797">
      <w:pPr>
        <w:pStyle w:val="a5"/>
        <w:tabs>
          <w:tab w:val="clear" w:pos="4677"/>
          <w:tab w:val="clear" w:pos="9355"/>
        </w:tabs>
        <w:jc w:val="center"/>
      </w:pPr>
    </w:p>
    <w:p w:rsidR="0073137B" w:rsidRDefault="0073137B" w:rsidP="002A1797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 w:rsidRPr="00AA5155">
        <w:rPr>
          <w:b/>
        </w:rPr>
        <w:t>1. Показатели эффективности</w:t>
      </w:r>
    </w:p>
    <w:p w:rsidR="00A04152" w:rsidRDefault="00A04152" w:rsidP="002A1797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7B6779" w:rsidRPr="00AA5155" w:rsidRDefault="007B6779" w:rsidP="002A1797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E93BAC" w:rsidRPr="002A1797" w:rsidRDefault="00E93BAC" w:rsidP="002A1797">
      <w:pPr>
        <w:pStyle w:val="a5"/>
        <w:tabs>
          <w:tab w:val="clear" w:pos="4677"/>
          <w:tab w:val="clear" w:pos="9355"/>
        </w:tabs>
        <w:ind w:firstLine="540"/>
        <w:jc w:val="both"/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4920"/>
        <w:gridCol w:w="1080"/>
      </w:tblGrid>
      <w:tr w:rsidR="003B43A8" w:rsidRPr="00CA3D96" w:rsidTr="007F6EF2">
        <w:trPr>
          <w:cantSplit/>
          <w:jc w:val="center"/>
        </w:trPr>
        <w:tc>
          <w:tcPr>
            <w:tcW w:w="648" w:type="dxa"/>
          </w:tcPr>
          <w:p w:rsidR="003B43A8" w:rsidRPr="00CA3D96" w:rsidRDefault="003B43A8" w:rsidP="007F6EF2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 xml:space="preserve">№ </w:t>
            </w:r>
            <w:proofErr w:type="gramStart"/>
            <w:r w:rsidRPr="00CA3D96">
              <w:rPr>
                <w:b/>
                <w:bCs/>
              </w:rPr>
              <w:t>п</w:t>
            </w:r>
            <w:proofErr w:type="gramEnd"/>
            <w:r w:rsidRPr="00CA3D96">
              <w:rPr>
                <w:b/>
                <w:bCs/>
              </w:rPr>
              <w:t>/п</w:t>
            </w:r>
          </w:p>
        </w:tc>
        <w:tc>
          <w:tcPr>
            <w:tcW w:w="3780" w:type="dxa"/>
          </w:tcPr>
          <w:p w:rsidR="003B43A8" w:rsidRPr="00CA3D96" w:rsidRDefault="003B43A8" w:rsidP="007F6EF2">
            <w:pPr>
              <w:keepNext/>
              <w:spacing w:after="120"/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Показатели</w:t>
            </w:r>
          </w:p>
        </w:tc>
        <w:tc>
          <w:tcPr>
            <w:tcW w:w="4920" w:type="dxa"/>
          </w:tcPr>
          <w:p w:rsidR="003B43A8" w:rsidRPr="00CA3D96" w:rsidRDefault="003B43A8" w:rsidP="007F6EF2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Варианты оценки</w:t>
            </w:r>
          </w:p>
        </w:tc>
        <w:tc>
          <w:tcPr>
            <w:tcW w:w="1080" w:type="dxa"/>
          </w:tcPr>
          <w:p w:rsidR="003B43A8" w:rsidRPr="00CA3D96" w:rsidRDefault="003B43A8" w:rsidP="007F6EF2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Баллы</w:t>
            </w:r>
          </w:p>
        </w:tc>
      </w:tr>
      <w:tr w:rsidR="003B43A8" w:rsidRPr="00CA3D96" w:rsidTr="007F6EF2">
        <w:trPr>
          <w:jc w:val="center"/>
        </w:trPr>
        <w:tc>
          <w:tcPr>
            <w:tcW w:w="648" w:type="dxa"/>
          </w:tcPr>
          <w:p w:rsidR="003B43A8" w:rsidRPr="00CA3D96" w:rsidRDefault="003B43A8" w:rsidP="007F6EF2">
            <w:pPr>
              <w:jc w:val="center"/>
            </w:pPr>
            <w:r w:rsidRPr="00CA3D96">
              <w:t>1.1</w:t>
            </w:r>
          </w:p>
        </w:tc>
        <w:tc>
          <w:tcPr>
            <w:tcW w:w="3780" w:type="dxa"/>
          </w:tcPr>
          <w:p w:rsidR="003B43A8" w:rsidRPr="00CA3D96" w:rsidRDefault="003B43A8" w:rsidP="007F6EF2">
            <w:pPr>
              <w:keepNext/>
              <w:spacing w:after="120"/>
            </w:pPr>
            <w:r w:rsidRPr="00CA3D96">
              <w:t xml:space="preserve">Использование в процессе работы методов  планирования </w:t>
            </w:r>
          </w:p>
          <w:p w:rsidR="003B43A8" w:rsidRPr="00CA3D96" w:rsidRDefault="003B43A8" w:rsidP="007F6EF2">
            <w:pPr>
              <w:keepNext/>
              <w:spacing w:after="120"/>
            </w:pPr>
          </w:p>
        </w:tc>
        <w:tc>
          <w:tcPr>
            <w:tcW w:w="4920" w:type="dxa"/>
          </w:tcPr>
          <w:p w:rsidR="003B43A8" w:rsidRPr="00CA3D96" w:rsidRDefault="003B43A8" w:rsidP="007F6EF2">
            <w:pPr>
              <w:jc w:val="both"/>
            </w:pPr>
            <w:r w:rsidRPr="00CA3D96">
              <w:t>- навыки планирования отсутствуют;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3B43A8" w:rsidRPr="00CA3D96" w:rsidRDefault="003B43A8" w:rsidP="007F6EF2">
            <w:pPr>
              <w:jc w:val="center"/>
            </w:pPr>
            <w:r w:rsidRPr="00CA3D96">
              <w:t>0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  <w:r w:rsidRPr="00CA3D96">
              <w:t>1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  <w:rPr>
                <w:lang w:val="en-US"/>
              </w:rPr>
            </w:pPr>
          </w:p>
          <w:p w:rsidR="003B43A8" w:rsidRPr="00CA3D96" w:rsidRDefault="003B43A8" w:rsidP="007F6EF2">
            <w:pPr>
              <w:jc w:val="center"/>
              <w:rPr>
                <w:lang w:val="en-US"/>
              </w:rPr>
            </w:pPr>
          </w:p>
          <w:p w:rsidR="003B43A8" w:rsidRPr="00CA3D96" w:rsidRDefault="003B43A8" w:rsidP="007F6EF2">
            <w:pPr>
              <w:jc w:val="center"/>
            </w:pPr>
            <w:r w:rsidRPr="00CA3D96">
              <w:t>2</w:t>
            </w:r>
          </w:p>
        </w:tc>
      </w:tr>
      <w:tr w:rsidR="003B43A8" w:rsidRPr="00CA3D96" w:rsidTr="007F6EF2">
        <w:trPr>
          <w:cantSplit/>
          <w:jc w:val="center"/>
        </w:trPr>
        <w:tc>
          <w:tcPr>
            <w:tcW w:w="648" w:type="dxa"/>
          </w:tcPr>
          <w:p w:rsidR="003B43A8" w:rsidRPr="00CA3D96" w:rsidRDefault="003B43A8" w:rsidP="007F6EF2">
            <w:pPr>
              <w:jc w:val="center"/>
            </w:pPr>
            <w:r w:rsidRPr="00CA3D96">
              <w:t>1.2</w:t>
            </w:r>
          </w:p>
        </w:tc>
        <w:tc>
          <w:tcPr>
            <w:tcW w:w="3780" w:type="dxa"/>
          </w:tcPr>
          <w:p w:rsidR="003B43A8" w:rsidRPr="00CA3D96" w:rsidRDefault="003B43A8" w:rsidP="007F6EF2">
            <w:pPr>
              <w:keepNext/>
              <w:spacing w:after="120"/>
            </w:pPr>
            <w:r w:rsidRPr="00CA3D96"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3B43A8" w:rsidRPr="00CA3D96" w:rsidRDefault="003B43A8" w:rsidP="007F6EF2">
            <w:pPr>
              <w:keepNext/>
              <w:spacing w:after="120"/>
            </w:pPr>
          </w:p>
        </w:tc>
        <w:tc>
          <w:tcPr>
            <w:tcW w:w="4920" w:type="dxa"/>
          </w:tcPr>
          <w:p w:rsidR="003B43A8" w:rsidRPr="00CA3D96" w:rsidRDefault="003B43A8" w:rsidP="007F6EF2">
            <w:pPr>
              <w:keepNext/>
              <w:spacing w:after="120"/>
            </w:pPr>
            <w:r w:rsidRPr="00CA3D96">
              <w:t>- выполненная работа, как правило, не соответствует нормативно установленным требованиям;</w:t>
            </w:r>
          </w:p>
          <w:p w:rsidR="003B43A8" w:rsidRPr="00CA3D96" w:rsidRDefault="003B43A8" w:rsidP="007F6EF2">
            <w:pPr>
              <w:keepNext/>
              <w:spacing w:after="120"/>
            </w:pPr>
            <w:r w:rsidRPr="00CA3D96">
              <w:t>- выполненная работа в основном соответствует нормативно установленным требованиям;</w:t>
            </w:r>
          </w:p>
          <w:p w:rsidR="003B43A8" w:rsidRPr="00CA3D96" w:rsidRDefault="003B43A8" w:rsidP="007F6EF2">
            <w:pPr>
              <w:keepNext/>
              <w:spacing w:after="120"/>
            </w:pPr>
            <w:r w:rsidRPr="00CA3D96"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3B43A8" w:rsidRPr="00CA3D96" w:rsidRDefault="003B43A8" w:rsidP="007F6EF2">
            <w:pPr>
              <w:jc w:val="center"/>
            </w:pPr>
            <w:r w:rsidRPr="00CA3D96">
              <w:t>0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  <w:r w:rsidRPr="00CA3D96">
              <w:t>1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  <w:r w:rsidRPr="00CA3D96">
              <w:t>2</w:t>
            </w:r>
          </w:p>
        </w:tc>
      </w:tr>
      <w:tr w:rsidR="003B43A8" w:rsidRPr="00CA3D96" w:rsidTr="007F6EF2">
        <w:trPr>
          <w:cantSplit/>
          <w:jc w:val="center"/>
        </w:trPr>
        <w:tc>
          <w:tcPr>
            <w:tcW w:w="648" w:type="dxa"/>
          </w:tcPr>
          <w:p w:rsidR="003B43A8" w:rsidRPr="00CA3D96" w:rsidRDefault="003B43A8" w:rsidP="007F6EF2">
            <w:pPr>
              <w:jc w:val="center"/>
            </w:pPr>
            <w:r w:rsidRPr="00CA3D96">
              <w:t>1.3</w:t>
            </w:r>
          </w:p>
        </w:tc>
        <w:tc>
          <w:tcPr>
            <w:tcW w:w="3780" w:type="dxa"/>
          </w:tcPr>
          <w:p w:rsidR="003B43A8" w:rsidRPr="00CA3D96" w:rsidRDefault="003B43A8" w:rsidP="007F6EF2">
            <w:pPr>
              <w:keepNext/>
              <w:spacing w:after="120"/>
            </w:pPr>
            <w:r w:rsidRPr="00CA3D96">
              <w:t xml:space="preserve">Широта использования профессиональных знаний при выполнении работ </w:t>
            </w:r>
          </w:p>
          <w:p w:rsidR="003B43A8" w:rsidRPr="00CA3D96" w:rsidRDefault="003B43A8" w:rsidP="007F6EF2">
            <w:pPr>
              <w:keepNext/>
              <w:spacing w:after="120"/>
            </w:pPr>
          </w:p>
        </w:tc>
        <w:tc>
          <w:tcPr>
            <w:tcW w:w="4920" w:type="dxa"/>
          </w:tcPr>
          <w:p w:rsidR="003B43A8" w:rsidRPr="00CA3D96" w:rsidRDefault="003B43A8" w:rsidP="007F6EF2">
            <w:pPr>
              <w:jc w:val="both"/>
            </w:pPr>
            <w:r w:rsidRPr="00CA3D96">
              <w:t xml:space="preserve">- используются </w:t>
            </w:r>
            <w:proofErr w:type="gramStart"/>
            <w:r w:rsidRPr="00CA3D96">
              <w:t>узко специализированные</w:t>
            </w:r>
            <w:proofErr w:type="gramEnd"/>
            <w:r w:rsidRPr="00CA3D96">
              <w:t xml:space="preserve"> знания функционирования одной отрасли или сферы управления;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 используется широкий спектр знаний функционирования одной отрасли или сферы управления;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3B43A8" w:rsidRPr="00CA3D96" w:rsidRDefault="003B43A8" w:rsidP="007F6EF2">
            <w:pPr>
              <w:jc w:val="center"/>
            </w:pPr>
            <w:r w:rsidRPr="00CA3D96">
              <w:t>1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  <w:r w:rsidRPr="00CA3D96">
              <w:t>2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  <w:r w:rsidRPr="00CA3D96">
              <w:t>3</w:t>
            </w:r>
          </w:p>
        </w:tc>
      </w:tr>
      <w:tr w:rsidR="003B43A8" w:rsidRPr="00CA3D96" w:rsidTr="007F6EF2">
        <w:trPr>
          <w:cantSplit/>
          <w:jc w:val="center"/>
        </w:trPr>
        <w:tc>
          <w:tcPr>
            <w:tcW w:w="648" w:type="dxa"/>
          </w:tcPr>
          <w:p w:rsidR="003B43A8" w:rsidRPr="00CA3D96" w:rsidRDefault="003B43A8" w:rsidP="007F6EF2">
            <w:pPr>
              <w:jc w:val="center"/>
            </w:pPr>
            <w:r w:rsidRPr="00CA3D96">
              <w:t>1.4</w:t>
            </w:r>
          </w:p>
        </w:tc>
        <w:tc>
          <w:tcPr>
            <w:tcW w:w="3780" w:type="dxa"/>
          </w:tcPr>
          <w:p w:rsidR="003B43A8" w:rsidRPr="00CA3D96" w:rsidRDefault="00655FB7" w:rsidP="007F6EF2">
            <w:pPr>
              <w:keepNext/>
              <w:spacing w:after="120"/>
            </w:pPr>
            <w:r>
              <w:t xml:space="preserve">Соблюдение правил внутреннего трудового распорядка (далее </w:t>
            </w:r>
            <w:proofErr w:type="gramStart"/>
            <w:r>
              <w:t>–п</w:t>
            </w:r>
            <w:proofErr w:type="gramEnd"/>
            <w:r>
              <w:t>равила)</w:t>
            </w:r>
            <w:r w:rsidR="004A6D85">
              <w:t xml:space="preserve"> и Кодекса служебной этики (далее –Кодекса)</w:t>
            </w:r>
          </w:p>
          <w:p w:rsidR="003B43A8" w:rsidRPr="00CA3D96" w:rsidRDefault="003B43A8" w:rsidP="007F6EF2">
            <w:pPr>
              <w:keepNext/>
              <w:spacing w:after="120"/>
            </w:pPr>
          </w:p>
        </w:tc>
        <w:tc>
          <w:tcPr>
            <w:tcW w:w="4920" w:type="dxa"/>
          </w:tcPr>
          <w:p w:rsidR="003B43A8" w:rsidRDefault="003B43A8" w:rsidP="007F6EF2">
            <w:pPr>
              <w:jc w:val="both"/>
            </w:pPr>
            <w:r w:rsidRPr="00CA3D96">
              <w:t xml:space="preserve">- </w:t>
            </w:r>
            <w:r w:rsidR="00655FB7">
              <w:t>нарушение правил</w:t>
            </w:r>
            <w:r w:rsidR="004A6D85">
              <w:t xml:space="preserve"> или Кодекса</w:t>
            </w:r>
            <w:r w:rsidR="00DD3BEA">
              <w:t xml:space="preserve"> более трех раз в отчетном периоде</w:t>
            </w:r>
            <w:r w:rsidRPr="00CA3D96">
              <w:t>;</w:t>
            </w:r>
          </w:p>
          <w:p w:rsidR="00DD3BEA" w:rsidRPr="00CA3D96" w:rsidRDefault="00DD3BEA" w:rsidP="007F6EF2">
            <w:pPr>
              <w:jc w:val="both"/>
            </w:pPr>
          </w:p>
          <w:p w:rsidR="003B43A8" w:rsidRDefault="003B43A8" w:rsidP="007F6EF2">
            <w:pPr>
              <w:jc w:val="both"/>
            </w:pPr>
            <w:r w:rsidRPr="00CA3D96">
              <w:t>-</w:t>
            </w:r>
            <w:r w:rsidR="00DD3BEA">
              <w:t xml:space="preserve"> разовое</w:t>
            </w:r>
            <w:r w:rsidRPr="00CA3D96">
              <w:t> </w:t>
            </w:r>
            <w:r w:rsidR="00DD3BEA">
              <w:t>нарушение правил</w:t>
            </w:r>
            <w:r w:rsidR="004A6D85">
              <w:t xml:space="preserve"> или Кодекса</w:t>
            </w:r>
            <w:r w:rsidRPr="00CA3D96">
              <w:t>;</w:t>
            </w:r>
          </w:p>
          <w:p w:rsidR="00DD3BEA" w:rsidRPr="00CA3D96" w:rsidRDefault="00DD3BEA" w:rsidP="007F6EF2">
            <w:pPr>
              <w:jc w:val="both"/>
            </w:pPr>
          </w:p>
          <w:p w:rsidR="003B43A8" w:rsidRDefault="003B43A8" w:rsidP="00DD3BEA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="00DD3BEA">
              <w:t>отсутствие нарушений правил</w:t>
            </w:r>
            <w:r w:rsidRPr="00CA3D96">
              <w:t xml:space="preserve"> </w:t>
            </w:r>
            <w:r w:rsidR="004A6D85">
              <w:t>или Кодекса.</w:t>
            </w:r>
          </w:p>
          <w:p w:rsidR="003D7355" w:rsidRPr="00CA3D96" w:rsidRDefault="003D7355" w:rsidP="00DD3BEA">
            <w:pPr>
              <w:jc w:val="both"/>
            </w:pPr>
          </w:p>
        </w:tc>
        <w:tc>
          <w:tcPr>
            <w:tcW w:w="1080" w:type="dxa"/>
          </w:tcPr>
          <w:p w:rsidR="003B43A8" w:rsidRPr="00CA3D96" w:rsidRDefault="003B43A8" w:rsidP="007F6EF2">
            <w:pPr>
              <w:jc w:val="center"/>
            </w:pPr>
            <w:r w:rsidRPr="00CA3D96">
              <w:t>0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4A6D85"/>
          <w:p w:rsidR="003B43A8" w:rsidRPr="00CA3D96" w:rsidRDefault="003B43A8" w:rsidP="007F6EF2">
            <w:pPr>
              <w:jc w:val="center"/>
            </w:pPr>
            <w:r w:rsidRPr="00CA3D96">
              <w:t>1</w:t>
            </w:r>
          </w:p>
          <w:p w:rsidR="003B43A8" w:rsidRPr="00CA3D96" w:rsidRDefault="003B43A8" w:rsidP="004A6D85"/>
          <w:p w:rsidR="003B43A8" w:rsidRPr="00CA3D96" w:rsidRDefault="003B43A8" w:rsidP="007F6EF2">
            <w:pPr>
              <w:jc w:val="center"/>
            </w:pPr>
            <w:r w:rsidRPr="00CA3D96">
              <w:t>2</w:t>
            </w:r>
          </w:p>
        </w:tc>
      </w:tr>
      <w:tr w:rsidR="003B43A8" w:rsidRPr="00CA3D96" w:rsidTr="007F6EF2">
        <w:trPr>
          <w:jc w:val="center"/>
        </w:trPr>
        <w:tc>
          <w:tcPr>
            <w:tcW w:w="648" w:type="dxa"/>
          </w:tcPr>
          <w:p w:rsidR="003B43A8" w:rsidRPr="00CA3D96" w:rsidRDefault="003B43A8" w:rsidP="007F6EF2">
            <w:pPr>
              <w:jc w:val="center"/>
            </w:pPr>
            <w:r w:rsidRPr="00CA3D96">
              <w:lastRenderedPageBreak/>
              <w:t>1.5</w:t>
            </w:r>
          </w:p>
        </w:tc>
        <w:tc>
          <w:tcPr>
            <w:tcW w:w="3780" w:type="dxa"/>
          </w:tcPr>
          <w:p w:rsidR="003B43A8" w:rsidRPr="00CA3D96" w:rsidRDefault="003B43A8" w:rsidP="007F6EF2">
            <w:pPr>
              <w:keepNext/>
              <w:spacing w:after="120"/>
            </w:pPr>
            <w:r w:rsidRPr="00CA3D96">
              <w:t>Способность устанавливать и поддерживать деловые взаимоотношения</w:t>
            </w:r>
          </w:p>
          <w:p w:rsidR="003B43A8" w:rsidRPr="00CA3D96" w:rsidRDefault="003B43A8" w:rsidP="007F6EF2">
            <w:pPr>
              <w:keepNext/>
              <w:spacing w:after="120"/>
            </w:pPr>
          </w:p>
        </w:tc>
        <w:tc>
          <w:tcPr>
            <w:tcW w:w="4920" w:type="dxa"/>
          </w:tcPr>
          <w:p w:rsidR="003B43A8" w:rsidRPr="00CA3D96" w:rsidRDefault="003B43A8" w:rsidP="007F6EF2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proofErr w:type="gramStart"/>
            <w:r w:rsidRPr="00CA3D96">
              <w:t>низкая</w:t>
            </w:r>
            <w:proofErr w:type="gramEnd"/>
            <w:r w:rsidRPr="00CA3D96">
              <w:t xml:space="preserve"> (деловые контакты не выходят за рамки структурного подразделения);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proofErr w:type="gramStart"/>
            <w:r w:rsidRPr="00CA3D96">
              <w:t>средняя</w:t>
            </w:r>
            <w:proofErr w:type="gramEnd"/>
            <w:r w:rsidRPr="00CA3D96"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3B43A8" w:rsidRPr="00CA3D96" w:rsidRDefault="003B43A8" w:rsidP="007F6EF2">
            <w:pPr>
              <w:jc w:val="both"/>
            </w:pPr>
            <w:r w:rsidRPr="00CA3D96">
              <w:t xml:space="preserve">- </w:t>
            </w:r>
            <w:proofErr w:type="gramStart"/>
            <w:r w:rsidRPr="00CA3D96">
              <w:t>высокая</w:t>
            </w:r>
            <w:proofErr w:type="gramEnd"/>
            <w:r w:rsidRPr="00CA3D96"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3B43A8" w:rsidRPr="00CA3D96" w:rsidRDefault="003B43A8" w:rsidP="007B6779">
            <w:pPr>
              <w:jc w:val="center"/>
            </w:pPr>
            <w:r w:rsidRPr="00CA3D96">
              <w:t>0</w:t>
            </w:r>
          </w:p>
          <w:p w:rsidR="003B43A8" w:rsidRPr="00CA3D96" w:rsidRDefault="003B43A8" w:rsidP="007B6779">
            <w:pPr>
              <w:jc w:val="center"/>
            </w:pPr>
          </w:p>
          <w:p w:rsidR="003B43A8" w:rsidRPr="00CA3D96" w:rsidRDefault="003B43A8" w:rsidP="007B6779">
            <w:pPr>
              <w:jc w:val="center"/>
            </w:pPr>
          </w:p>
          <w:p w:rsidR="003B43A8" w:rsidRPr="00CA3D96" w:rsidRDefault="003B43A8" w:rsidP="007B6779">
            <w:pPr>
              <w:jc w:val="center"/>
            </w:pPr>
            <w:r w:rsidRPr="00CA3D96">
              <w:t>1</w:t>
            </w:r>
          </w:p>
          <w:p w:rsidR="003B43A8" w:rsidRPr="00CA3D96" w:rsidRDefault="003B43A8" w:rsidP="007B6779">
            <w:pPr>
              <w:jc w:val="center"/>
            </w:pPr>
          </w:p>
          <w:p w:rsidR="003B43A8" w:rsidRPr="00CA3D96" w:rsidRDefault="003B43A8" w:rsidP="007B6779">
            <w:pPr>
              <w:jc w:val="center"/>
            </w:pPr>
          </w:p>
          <w:p w:rsidR="003B43A8" w:rsidRPr="00CA3D96" w:rsidRDefault="003B43A8" w:rsidP="007B6779">
            <w:pPr>
              <w:jc w:val="center"/>
            </w:pPr>
          </w:p>
          <w:p w:rsidR="003B43A8" w:rsidRPr="00CA3D96" w:rsidRDefault="003B43A8" w:rsidP="007B6779">
            <w:pPr>
              <w:jc w:val="center"/>
            </w:pPr>
          </w:p>
          <w:p w:rsidR="003B43A8" w:rsidRPr="00CA3D96" w:rsidRDefault="003B43A8" w:rsidP="007B6779">
            <w:pPr>
              <w:jc w:val="center"/>
            </w:pPr>
            <w:r w:rsidRPr="00CA3D96">
              <w:t>2</w:t>
            </w:r>
          </w:p>
        </w:tc>
      </w:tr>
      <w:tr w:rsidR="003B43A8" w:rsidRPr="00CA3D96" w:rsidTr="007F6EF2">
        <w:trPr>
          <w:cantSplit/>
          <w:jc w:val="center"/>
        </w:trPr>
        <w:tc>
          <w:tcPr>
            <w:tcW w:w="648" w:type="dxa"/>
          </w:tcPr>
          <w:p w:rsidR="003B43A8" w:rsidRPr="00CA3D96" w:rsidRDefault="003B43A8" w:rsidP="007F6EF2">
            <w:pPr>
              <w:jc w:val="center"/>
            </w:pPr>
            <w:r w:rsidRPr="00CA3D96">
              <w:t>1.6</w:t>
            </w:r>
          </w:p>
        </w:tc>
        <w:tc>
          <w:tcPr>
            <w:tcW w:w="3780" w:type="dxa"/>
          </w:tcPr>
          <w:p w:rsidR="003B43A8" w:rsidRPr="00CA3D96" w:rsidRDefault="003B43A8" w:rsidP="007F6EF2">
            <w:pPr>
              <w:keepNext/>
              <w:spacing w:after="120"/>
            </w:pPr>
            <w:r w:rsidRPr="00CA3D96">
              <w:t>Интенсивность работы</w:t>
            </w:r>
          </w:p>
          <w:p w:rsidR="003B43A8" w:rsidRPr="00CA3D96" w:rsidRDefault="003B43A8" w:rsidP="007F6EF2">
            <w:pPr>
              <w:keepNext/>
              <w:spacing w:after="120"/>
            </w:pPr>
          </w:p>
        </w:tc>
        <w:tc>
          <w:tcPr>
            <w:tcW w:w="4920" w:type="dxa"/>
          </w:tcPr>
          <w:p w:rsidR="003B43A8" w:rsidRPr="00CA3D96" w:rsidRDefault="003B43A8" w:rsidP="007F6EF2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низкая (работа выполняется крайне медлительно);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средняя (работа выполняется в нормальном режиме);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proofErr w:type="gramStart"/>
            <w:r w:rsidRPr="00CA3D96">
              <w:t>высокая</w:t>
            </w:r>
            <w:proofErr w:type="gramEnd"/>
            <w:r w:rsidRPr="00CA3D96"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3B43A8" w:rsidRPr="00CA3D96" w:rsidRDefault="003B43A8" w:rsidP="007B6779">
            <w:pPr>
              <w:jc w:val="center"/>
            </w:pPr>
            <w:r w:rsidRPr="00CA3D96">
              <w:t>0</w:t>
            </w:r>
          </w:p>
          <w:p w:rsidR="003B43A8" w:rsidRPr="00CA3D96" w:rsidRDefault="003B43A8" w:rsidP="007B6779">
            <w:pPr>
              <w:jc w:val="center"/>
            </w:pPr>
          </w:p>
          <w:p w:rsidR="003B43A8" w:rsidRPr="00CA3D96" w:rsidRDefault="003B43A8" w:rsidP="007B6779">
            <w:pPr>
              <w:jc w:val="center"/>
            </w:pPr>
            <w:r w:rsidRPr="00CA3D96">
              <w:t>1</w:t>
            </w:r>
          </w:p>
          <w:p w:rsidR="003B43A8" w:rsidRPr="00CA3D96" w:rsidRDefault="003B43A8" w:rsidP="007B6779">
            <w:pPr>
              <w:jc w:val="center"/>
            </w:pPr>
          </w:p>
          <w:p w:rsidR="003B43A8" w:rsidRPr="00CA3D96" w:rsidRDefault="003B43A8" w:rsidP="007B6779">
            <w:pPr>
              <w:jc w:val="center"/>
            </w:pPr>
            <w:r w:rsidRPr="00CA3D96">
              <w:t>2</w:t>
            </w:r>
          </w:p>
        </w:tc>
      </w:tr>
      <w:tr w:rsidR="003B43A8" w:rsidRPr="00CA3D96" w:rsidTr="007F6EF2">
        <w:trPr>
          <w:cantSplit/>
          <w:jc w:val="center"/>
        </w:trPr>
        <w:tc>
          <w:tcPr>
            <w:tcW w:w="648" w:type="dxa"/>
          </w:tcPr>
          <w:p w:rsidR="003B43A8" w:rsidRPr="00CA3D96" w:rsidRDefault="003B43A8" w:rsidP="007F6EF2">
            <w:pPr>
              <w:jc w:val="center"/>
            </w:pPr>
            <w:r w:rsidRPr="00CA3D96">
              <w:t>1.7</w:t>
            </w:r>
          </w:p>
        </w:tc>
        <w:tc>
          <w:tcPr>
            <w:tcW w:w="3780" w:type="dxa"/>
          </w:tcPr>
          <w:p w:rsidR="003B43A8" w:rsidRPr="00CA3D96" w:rsidRDefault="00DD3BEA" w:rsidP="00DD3BEA">
            <w:pPr>
              <w:keepNext/>
              <w:spacing w:after="120"/>
              <w:jc w:val="both"/>
            </w:pPr>
            <w:r>
              <w:t>Своевременность исполнения документов и поручений, состоящих на «Контроле»</w:t>
            </w:r>
          </w:p>
        </w:tc>
        <w:tc>
          <w:tcPr>
            <w:tcW w:w="4920" w:type="dxa"/>
          </w:tcPr>
          <w:p w:rsidR="00DD3BEA" w:rsidRPr="00CA3D96" w:rsidRDefault="003B43A8" w:rsidP="007F6EF2">
            <w:pPr>
              <w:jc w:val="both"/>
            </w:pPr>
            <w:r w:rsidRPr="00CA3D96">
              <w:t xml:space="preserve">- низкая </w:t>
            </w:r>
          </w:p>
          <w:p w:rsidR="003B43A8" w:rsidRPr="00CA3D96" w:rsidRDefault="003B43A8" w:rsidP="007F6EF2">
            <w:pPr>
              <w:jc w:val="both"/>
            </w:pPr>
            <w:r w:rsidRPr="00CA3D96">
              <w:t>- средняя;</w:t>
            </w:r>
          </w:p>
          <w:p w:rsidR="003B43A8" w:rsidRPr="00CA3D96" w:rsidRDefault="003B43A8" w:rsidP="00DD3BEA">
            <w:pPr>
              <w:jc w:val="both"/>
            </w:pPr>
            <w:r w:rsidRPr="00CA3D96">
              <w:t xml:space="preserve">- высокая </w:t>
            </w:r>
          </w:p>
        </w:tc>
        <w:tc>
          <w:tcPr>
            <w:tcW w:w="1080" w:type="dxa"/>
          </w:tcPr>
          <w:p w:rsidR="003B43A8" w:rsidRPr="00CA3D96" w:rsidRDefault="003B43A8" w:rsidP="00DD3BEA">
            <w:pPr>
              <w:jc w:val="center"/>
            </w:pPr>
            <w:r w:rsidRPr="00CA3D96">
              <w:t>0</w:t>
            </w:r>
          </w:p>
          <w:p w:rsidR="003B43A8" w:rsidRPr="00CA3D96" w:rsidRDefault="003B43A8" w:rsidP="00DD3BEA">
            <w:pPr>
              <w:jc w:val="center"/>
            </w:pPr>
            <w:r w:rsidRPr="00CA3D96">
              <w:t>1</w:t>
            </w:r>
          </w:p>
          <w:p w:rsidR="003B43A8" w:rsidRPr="00CA3D96" w:rsidRDefault="003B43A8" w:rsidP="007B6779">
            <w:pPr>
              <w:jc w:val="center"/>
            </w:pPr>
            <w:r w:rsidRPr="00CA3D96">
              <w:t>2</w:t>
            </w:r>
          </w:p>
        </w:tc>
      </w:tr>
    </w:tbl>
    <w:p w:rsidR="00E93BAC" w:rsidRPr="00AA5155" w:rsidRDefault="00E93BAC" w:rsidP="003D7355">
      <w:pPr>
        <w:rPr>
          <w:b/>
        </w:rPr>
      </w:pPr>
    </w:p>
    <w:p w:rsidR="001C1595" w:rsidRPr="00AA5155" w:rsidRDefault="001C1595" w:rsidP="002A1797">
      <w:pPr>
        <w:ind w:firstLine="720"/>
        <w:jc w:val="center"/>
        <w:rPr>
          <w:b/>
        </w:rPr>
      </w:pPr>
      <w:r w:rsidRPr="00AA5155">
        <w:rPr>
          <w:b/>
        </w:rPr>
        <w:t>2. Показатели результативности</w:t>
      </w:r>
    </w:p>
    <w:p w:rsidR="001C1595" w:rsidRPr="002A1797" w:rsidRDefault="001C1595" w:rsidP="002A1797">
      <w:pPr>
        <w:ind w:firstLine="720"/>
        <w:jc w:val="center"/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792"/>
        <w:gridCol w:w="4920"/>
        <w:gridCol w:w="1080"/>
      </w:tblGrid>
      <w:tr w:rsidR="003B43A8" w:rsidRPr="00CA3D96" w:rsidTr="007F6EF2">
        <w:trPr>
          <w:cantSplit/>
          <w:jc w:val="center"/>
        </w:trPr>
        <w:tc>
          <w:tcPr>
            <w:tcW w:w="636" w:type="dxa"/>
          </w:tcPr>
          <w:p w:rsidR="003B43A8" w:rsidRPr="00CA3D96" w:rsidRDefault="003B43A8" w:rsidP="007F6EF2">
            <w:pPr>
              <w:jc w:val="center"/>
            </w:pPr>
            <w:r w:rsidRPr="00CA3D96">
              <w:t xml:space="preserve">№ </w:t>
            </w:r>
            <w:proofErr w:type="gramStart"/>
            <w:r w:rsidRPr="00CA3D96">
              <w:t>п</w:t>
            </w:r>
            <w:proofErr w:type="gramEnd"/>
            <w:r w:rsidRPr="00CA3D96">
              <w:t>/п</w:t>
            </w:r>
          </w:p>
        </w:tc>
        <w:tc>
          <w:tcPr>
            <w:tcW w:w="3792" w:type="dxa"/>
          </w:tcPr>
          <w:p w:rsidR="003B43A8" w:rsidRPr="00CA3D96" w:rsidRDefault="003B43A8" w:rsidP="007F6EF2">
            <w:pPr>
              <w:keepNext/>
              <w:spacing w:after="120"/>
              <w:jc w:val="center"/>
            </w:pPr>
            <w:r w:rsidRPr="00CA3D96">
              <w:t>Показатели</w:t>
            </w:r>
          </w:p>
        </w:tc>
        <w:tc>
          <w:tcPr>
            <w:tcW w:w="4920" w:type="dxa"/>
          </w:tcPr>
          <w:p w:rsidR="003B43A8" w:rsidRPr="00CA3D96" w:rsidRDefault="003B43A8" w:rsidP="007F6EF2">
            <w:pPr>
              <w:jc w:val="center"/>
            </w:pPr>
            <w:r w:rsidRPr="00CA3D96">
              <w:t>Варианты оценки</w:t>
            </w:r>
          </w:p>
        </w:tc>
        <w:tc>
          <w:tcPr>
            <w:tcW w:w="1080" w:type="dxa"/>
          </w:tcPr>
          <w:p w:rsidR="003B43A8" w:rsidRPr="00CA3D96" w:rsidRDefault="003B43A8" w:rsidP="007F6EF2">
            <w:pPr>
              <w:jc w:val="center"/>
            </w:pPr>
            <w:r w:rsidRPr="00CA3D96">
              <w:t>Баллы</w:t>
            </w:r>
          </w:p>
        </w:tc>
      </w:tr>
      <w:tr w:rsidR="003B43A8" w:rsidRPr="00CA3D96" w:rsidTr="007F6EF2">
        <w:trPr>
          <w:cantSplit/>
          <w:jc w:val="center"/>
        </w:trPr>
        <w:tc>
          <w:tcPr>
            <w:tcW w:w="636" w:type="dxa"/>
          </w:tcPr>
          <w:p w:rsidR="003B43A8" w:rsidRPr="00CA3D96" w:rsidRDefault="003B43A8" w:rsidP="007F6EF2">
            <w:pPr>
              <w:jc w:val="center"/>
            </w:pPr>
            <w:r w:rsidRPr="00CA3D96">
              <w:t>2.1</w:t>
            </w:r>
          </w:p>
        </w:tc>
        <w:tc>
          <w:tcPr>
            <w:tcW w:w="3792" w:type="dxa"/>
          </w:tcPr>
          <w:p w:rsidR="003B43A8" w:rsidRPr="00CA3D96" w:rsidRDefault="003B43A8" w:rsidP="007B6779">
            <w:pPr>
              <w:keepNext/>
              <w:spacing w:after="120"/>
              <w:jc w:val="center"/>
            </w:pPr>
            <w:r w:rsidRPr="00CA3D96">
              <w:t>Своевременность выполнения работ в соответствии с должностными обязанностями</w:t>
            </w:r>
          </w:p>
          <w:p w:rsidR="003B43A8" w:rsidRPr="00CA3D96" w:rsidRDefault="003B43A8" w:rsidP="007F6EF2">
            <w:pPr>
              <w:keepNext/>
              <w:spacing w:after="120"/>
            </w:pPr>
          </w:p>
        </w:tc>
        <w:tc>
          <w:tcPr>
            <w:tcW w:w="4920" w:type="dxa"/>
          </w:tcPr>
          <w:p w:rsidR="003B43A8" w:rsidRPr="00CA3D96" w:rsidRDefault="003B43A8" w:rsidP="007F6EF2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порученная работа, как правило, выполняется несвоевременно;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отдельные поручения выполняются несвоевременно;</w:t>
            </w:r>
          </w:p>
          <w:p w:rsidR="003B43A8" w:rsidRPr="00CA3D96" w:rsidRDefault="003B43A8" w:rsidP="007F6EF2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3B43A8" w:rsidRPr="00CA3D96" w:rsidRDefault="003B43A8" w:rsidP="007F6EF2">
            <w:pPr>
              <w:jc w:val="center"/>
            </w:pPr>
            <w:r w:rsidRPr="00CA3D96">
              <w:t>0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  <w:r w:rsidRPr="00CA3D96">
              <w:t>1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  <w:r w:rsidRPr="00CA3D96">
              <w:t>2</w:t>
            </w:r>
          </w:p>
          <w:p w:rsidR="003B43A8" w:rsidRPr="00CA3D96" w:rsidRDefault="003B43A8" w:rsidP="007F6EF2">
            <w:pPr>
              <w:jc w:val="center"/>
            </w:pPr>
          </w:p>
          <w:p w:rsidR="003B43A8" w:rsidRPr="00CA3D96" w:rsidRDefault="003B43A8" w:rsidP="007F6EF2">
            <w:pPr>
              <w:jc w:val="center"/>
            </w:pPr>
            <w:r w:rsidRPr="00CA3D96">
              <w:t>3</w:t>
            </w:r>
          </w:p>
        </w:tc>
      </w:tr>
      <w:tr w:rsidR="003B43A8" w:rsidRPr="00CA3D96" w:rsidTr="007F6EF2">
        <w:trPr>
          <w:cantSplit/>
          <w:jc w:val="center"/>
        </w:trPr>
        <w:tc>
          <w:tcPr>
            <w:tcW w:w="636" w:type="dxa"/>
          </w:tcPr>
          <w:p w:rsidR="003B43A8" w:rsidRPr="00CA3D96" w:rsidRDefault="003B43A8" w:rsidP="007F6EF2">
            <w:pPr>
              <w:jc w:val="center"/>
            </w:pPr>
            <w:r w:rsidRPr="00CA3D96">
              <w:t>2.2</w:t>
            </w:r>
          </w:p>
        </w:tc>
        <w:tc>
          <w:tcPr>
            <w:tcW w:w="3792" w:type="dxa"/>
          </w:tcPr>
          <w:p w:rsidR="003B43A8" w:rsidRPr="00CA3D96" w:rsidRDefault="00DD3BEA" w:rsidP="00DD3BEA">
            <w:pPr>
              <w:keepNext/>
              <w:spacing w:after="120"/>
              <w:jc w:val="both"/>
            </w:pPr>
            <w:r w:rsidRPr="00566018">
              <w:t xml:space="preserve">Наличие </w:t>
            </w:r>
            <w:r w:rsidR="00D930D2">
              <w:t xml:space="preserve">(отсутствие) </w:t>
            </w:r>
            <w:r w:rsidRPr="00566018">
              <w:t xml:space="preserve">жалоб, связанных с исполнением должностных обязанностей и поведением </w:t>
            </w:r>
            <w:r>
              <w:t>муниципального служащего</w:t>
            </w:r>
            <w:r w:rsidRPr="00566018">
              <w:t>, нарушающим права и законные интересы граждан и организаций, в ходе рассмотрения которых подтверждается их достоверность и обоснованность</w:t>
            </w:r>
          </w:p>
        </w:tc>
        <w:tc>
          <w:tcPr>
            <w:tcW w:w="4920" w:type="dxa"/>
          </w:tcPr>
          <w:p w:rsidR="003B43A8" w:rsidRDefault="00D930D2" w:rsidP="007F6EF2">
            <w:pPr>
              <w:jc w:val="both"/>
            </w:pPr>
            <w:r>
              <w:t>- наличие жалоб в отчетном периоде (более одной);</w:t>
            </w:r>
          </w:p>
          <w:p w:rsidR="00D930D2" w:rsidRDefault="00D930D2" w:rsidP="007F6EF2">
            <w:pPr>
              <w:jc w:val="both"/>
            </w:pPr>
            <w:r>
              <w:t>- наличие жалоб в отчетном периоде (одна);</w:t>
            </w:r>
          </w:p>
          <w:p w:rsidR="00D930D2" w:rsidRPr="00CA3D96" w:rsidRDefault="00D930D2" w:rsidP="007F6EF2">
            <w:pPr>
              <w:jc w:val="both"/>
            </w:pPr>
            <w:r>
              <w:t>-отсутствие жалоб.</w:t>
            </w:r>
          </w:p>
        </w:tc>
        <w:tc>
          <w:tcPr>
            <w:tcW w:w="1080" w:type="dxa"/>
          </w:tcPr>
          <w:p w:rsidR="003B43A8" w:rsidRDefault="00D930D2" w:rsidP="007F6EF2">
            <w:pPr>
              <w:jc w:val="center"/>
            </w:pPr>
            <w:r>
              <w:t>0</w:t>
            </w:r>
          </w:p>
          <w:p w:rsidR="00D930D2" w:rsidRDefault="00D930D2" w:rsidP="007F6EF2">
            <w:pPr>
              <w:jc w:val="center"/>
            </w:pPr>
          </w:p>
          <w:p w:rsidR="00D930D2" w:rsidRDefault="00D930D2" w:rsidP="007F6EF2">
            <w:pPr>
              <w:jc w:val="center"/>
            </w:pPr>
            <w:r>
              <w:t>1</w:t>
            </w:r>
          </w:p>
          <w:p w:rsidR="00D930D2" w:rsidRPr="00CA3D96" w:rsidRDefault="00D930D2" w:rsidP="007F6EF2">
            <w:pPr>
              <w:jc w:val="center"/>
            </w:pPr>
            <w:r>
              <w:t>3</w:t>
            </w:r>
          </w:p>
        </w:tc>
      </w:tr>
    </w:tbl>
    <w:p w:rsidR="004F1EF8" w:rsidRDefault="004F1EF8" w:rsidP="002A1797">
      <w:pPr>
        <w:jc w:val="both"/>
      </w:pPr>
    </w:p>
    <w:p w:rsidR="004F1EF8" w:rsidRDefault="004F1EF8" w:rsidP="002A1797">
      <w:pPr>
        <w:jc w:val="both"/>
      </w:pPr>
    </w:p>
    <w:p w:rsidR="004D19DE" w:rsidRDefault="004D19DE" w:rsidP="0069364B">
      <w:pPr>
        <w:ind w:left="5245"/>
        <w:jc w:val="center"/>
      </w:pPr>
    </w:p>
    <w:p w:rsidR="001D3387" w:rsidRDefault="001D3387" w:rsidP="0069364B">
      <w:pPr>
        <w:ind w:left="5245"/>
        <w:jc w:val="center"/>
      </w:pPr>
    </w:p>
    <w:p w:rsidR="001D3387" w:rsidRDefault="001D3387" w:rsidP="0069364B">
      <w:pPr>
        <w:ind w:left="5245"/>
        <w:jc w:val="center"/>
      </w:pPr>
    </w:p>
    <w:p w:rsidR="001D3387" w:rsidRDefault="001D3387" w:rsidP="0069364B">
      <w:pPr>
        <w:ind w:left="5245"/>
        <w:jc w:val="center"/>
      </w:pPr>
    </w:p>
    <w:p w:rsidR="001D3387" w:rsidRDefault="001D3387" w:rsidP="0069364B">
      <w:pPr>
        <w:ind w:left="5245"/>
        <w:jc w:val="center"/>
      </w:pPr>
    </w:p>
    <w:p w:rsidR="001D3387" w:rsidRDefault="001D3387" w:rsidP="0069364B">
      <w:pPr>
        <w:ind w:left="5245"/>
        <w:jc w:val="center"/>
      </w:pPr>
    </w:p>
    <w:p w:rsidR="001D3387" w:rsidRDefault="001D3387" w:rsidP="0069364B">
      <w:pPr>
        <w:ind w:left="5245"/>
        <w:jc w:val="center"/>
      </w:pPr>
    </w:p>
    <w:p w:rsidR="001D3387" w:rsidRDefault="001D3387" w:rsidP="0069364B">
      <w:pPr>
        <w:ind w:left="5245"/>
        <w:jc w:val="center"/>
      </w:pPr>
    </w:p>
    <w:p w:rsidR="004D19DE" w:rsidRDefault="004D19DE" w:rsidP="0069364B">
      <w:pPr>
        <w:ind w:left="5245"/>
        <w:jc w:val="center"/>
      </w:pPr>
    </w:p>
    <w:p w:rsidR="0069364B" w:rsidRPr="002A1797" w:rsidRDefault="0069364B" w:rsidP="0069364B">
      <w:pPr>
        <w:ind w:left="5245"/>
        <w:jc w:val="center"/>
      </w:pPr>
      <w:r w:rsidRPr="002A1797">
        <w:lastRenderedPageBreak/>
        <w:t xml:space="preserve">Приложение № </w:t>
      </w:r>
      <w:r>
        <w:t>2</w:t>
      </w:r>
    </w:p>
    <w:p w:rsidR="0069364B" w:rsidRDefault="0069364B" w:rsidP="0069364B">
      <w:pPr>
        <w:pStyle w:val="af2"/>
        <w:ind w:left="5103"/>
        <w:jc w:val="center"/>
      </w:pPr>
      <w:r w:rsidRPr="00177CCB">
        <w:t xml:space="preserve">к методике </w:t>
      </w:r>
      <w:r w:rsidR="004D19DE" w:rsidRPr="004D19DE">
        <w:t xml:space="preserve">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</w:t>
      </w:r>
      <w:r w:rsidR="004C08AB">
        <w:br/>
      </w:r>
      <w:r w:rsidR="004D19DE" w:rsidRPr="004D19DE">
        <w:t>Нижегородской области</w:t>
      </w:r>
    </w:p>
    <w:p w:rsidR="0069364B" w:rsidRDefault="0069364B" w:rsidP="0069364B">
      <w:pPr>
        <w:pStyle w:val="af2"/>
        <w:ind w:left="5103"/>
        <w:jc w:val="center"/>
      </w:pPr>
    </w:p>
    <w:p w:rsidR="004D19DE" w:rsidRDefault="004D19DE" w:rsidP="0069364B">
      <w:pPr>
        <w:pStyle w:val="af2"/>
        <w:ind w:left="5103"/>
        <w:jc w:val="center"/>
      </w:pPr>
    </w:p>
    <w:p w:rsidR="0069364B" w:rsidRDefault="0069364B" w:rsidP="0069364B">
      <w:pPr>
        <w:pStyle w:val="af2"/>
        <w:ind w:left="5103"/>
        <w:jc w:val="center"/>
      </w:pPr>
    </w:p>
    <w:p w:rsidR="0069364B" w:rsidRPr="00AA5155" w:rsidRDefault="0069364B" w:rsidP="0069364B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Таблица п</w:t>
      </w:r>
      <w:r w:rsidRPr="00AA5155">
        <w:rPr>
          <w:b/>
        </w:rPr>
        <w:t>оказател</w:t>
      </w:r>
      <w:r>
        <w:rPr>
          <w:b/>
        </w:rPr>
        <w:t>ей</w:t>
      </w:r>
      <w:r w:rsidRPr="00AA5155">
        <w:rPr>
          <w:b/>
        </w:rPr>
        <w:t xml:space="preserve"> эффективности и результативности </w:t>
      </w:r>
    </w:p>
    <w:p w:rsidR="0069364B" w:rsidRDefault="0069364B" w:rsidP="0069364B">
      <w:pPr>
        <w:pStyle w:val="af2"/>
        <w:ind w:left="0"/>
        <w:jc w:val="center"/>
        <w:rPr>
          <w:b/>
        </w:rPr>
      </w:pPr>
      <w:r w:rsidRPr="00AA5155">
        <w:rPr>
          <w:b/>
        </w:rPr>
        <w:t xml:space="preserve">профессиональной служебной деятельности </w:t>
      </w:r>
      <w:r>
        <w:rPr>
          <w:b/>
        </w:rPr>
        <w:t>муниципального служащего</w:t>
      </w:r>
    </w:p>
    <w:p w:rsidR="0069364B" w:rsidRDefault="0069364B" w:rsidP="0069364B">
      <w:pPr>
        <w:pStyle w:val="af2"/>
        <w:ind w:left="0"/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________________________ года </w:t>
      </w:r>
    </w:p>
    <w:p w:rsidR="0069364B" w:rsidRPr="004D19DE" w:rsidRDefault="0069364B" w:rsidP="0069364B">
      <w:pPr>
        <w:pStyle w:val="af2"/>
        <w:ind w:left="0"/>
        <w:jc w:val="center"/>
      </w:pPr>
      <w:r w:rsidRPr="004D19DE">
        <w:t>(отчетный период)</w:t>
      </w:r>
    </w:p>
    <w:p w:rsidR="0069364B" w:rsidRDefault="0069364B" w:rsidP="0069364B">
      <w:pPr>
        <w:pStyle w:val="af2"/>
        <w:ind w:left="0"/>
        <w:jc w:val="center"/>
        <w:rPr>
          <w:b/>
        </w:rPr>
      </w:pPr>
    </w:p>
    <w:p w:rsidR="0069364B" w:rsidRDefault="0069364B" w:rsidP="0069364B">
      <w:pPr>
        <w:pStyle w:val="af2"/>
        <w:ind w:left="0"/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69364B" w:rsidRPr="004D19DE" w:rsidRDefault="0069364B" w:rsidP="0069364B">
      <w:pPr>
        <w:pStyle w:val="af2"/>
        <w:ind w:left="0"/>
        <w:jc w:val="center"/>
      </w:pPr>
      <w:r w:rsidRPr="004D19DE">
        <w:t>(наименование структурного подразделения)</w:t>
      </w:r>
    </w:p>
    <w:p w:rsidR="0069364B" w:rsidRDefault="0069364B" w:rsidP="0069364B">
      <w:pPr>
        <w:pStyle w:val="af2"/>
        <w:ind w:left="0"/>
        <w:jc w:val="center"/>
        <w:rPr>
          <w:b/>
        </w:rPr>
      </w:pPr>
    </w:p>
    <w:p w:rsidR="0069364B" w:rsidRDefault="0069364B" w:rsidP="0069364B">
      <w:pPr>
        <w:pStyle w:val="af2"/>
        <w:ind w:left="0"/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69364B" w:rsidRPr="004D19DE" w:rsidRDefault="0069364B" w:rsidP="0069364B">
      <w:pPr>
        <w:pStyle w:val="af2"/>
        <w:ind w:left="0"/>
        <w:jc w:val="center"/>
      </w:pPr>
      <w:r w:rsidRPr="004D19DE">
        <w:t>(Фамилия Имя Отчество муниципального служащего, замещаемая должность)</w:t>
      </w:r>
    </w:p>
    <w:p w:rsidR="0069364B" w:rsidRDefault="0069364B" w:rsidP="0069364B">
      <w:pPr>
        <w:pStyle w:val="af2"/>
        <w:ind w:left="5103"/>
        <w:jc w:val="center"/>
      </w:pPr>
    </w:p>
    <w:tbl>
      <w:tblPr>
        <w:tblW w:w="933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6563"/>
        <w:gridCol w:w="1829"/>
      </w:tblGrid>
      <w:tr w:rsidR="0069364B" w:rsidRPr="00CA3D96" w:rsidTr="009160CE">
        <w:trPr>
          <w:cantSplit/>
          <w:jc w:val="center"/>
        </w:trPr>
        <w:tc>
          <w:tcPr>
            <w:tcW w:w="938" w:type="dxa"/>
          </w:tcPr>
          <w:p w:rsidR="0069364B" w:rsidRPr="00CA3D96" w:rsidRDefault="0069364B" w:rsidP="009160CE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 xml:space="preserve">№ </w:t>
            </w:r>
            <w:proofErr w:type="gramStart"/>
            <w:r w:rsidRPr="00CA3D96">
              <w:rPr>
                <w:b/>
                <w:bCs/>
              </w:rPr>
              <w:t>п</w:t>
            </w:r>
            <w:proofErr w:type="gramEnd"/>
            <w:r w:rsidRPr="00CA3D96">
              <w:rPr>
                <w:b/>
                <w:bCs/>
              </w:rPr>
              <w:t>/п</w:t>
            </w:r>
          </w:p>
        </w:tc>
        <w:tc>
          <w:tcPr>
            <w:tcW w:w="6563" w:type="dxa"/>
          </w:tcPr>
          <w:p w:rsidR="0069364B" w:rsidRPr="00CA3D96" w:rsidRDefault="0069364B" w:rsidP="009160CE">
            <w:pPr>
              <w:keepNext/>
              <w:spacing w:after="120"/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Показатели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Баллы</w:t>
            </w:r>
          </w:p>
        </w:tc>
      </w:tr>
      <w:tr w:rsidR="0069364B" w:rsidRPr="00CA3D96" w:rsidTr="009160CE">
        <w:trPr>
          <w:jc w:val="center"/>
        </w:trPr>
        <w:tc>
          <w:tcPr>
            <w:tcW w:w="938" w:type="dxa"/>
          </w:tcPr>
          <w:p w:rsidR="0069364B" w:rsidRPr="00CA3D96" w:rsidRDefault="0069364B" w:rsidP="009160CE">
            <w:pPr>
              <w:jc w:val="center"/>
            </w:pPr>
            <w:r w:rsidRPr="00CA3D96">
              <w:t>1.1</w:t>
            </w:r>
          </w:p>
        </w:tc>
        <w:tc>
          <w:tcPr>
            <w:tcW w:w="6563" w:type="dxa"/>
          </w:tcPr>
          <w:p w:rsidR="0069364B" w:rsidRPr="00CA3D96" w:rsidRDefault="0069364B" w:rsidP="009160CE">
            <w:pPr>
              <w:keepNext/>
              <w:spacing w:after="120"/>
            </w:pPr>
            <w:r w:rsidRPr="00CA3D96">
              <w:t xml:space="preserve">Использование в процессе работы методов  планирования 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</w:pPr>
          </w:p>
        </w:tc>
      </w:tr>
      <w:tr w:rsidR="0069364B" w:rsidRPr="00CA3D96" w:rsidTr="009160CE">
        <w:trPr>
          <w:cantSplit/>
          <w:jc w:val="center"/>
        </w:trPr>
        <w:tc>
          <w:tcPr>
            <w:tcW w:w="938" w:type="dxa"/>
          </w:tcPr>
          <w:p w:rsidR="0069364B" w:rsidRPr="00CA3D96" w:rsidRDefault="0069364B" w:rsidP="009160CE">
            <w:pPr>
              <w:jc w:val="center"/>
            </w:pPr>
            <w:r w:rsidRPr="00CA3D96">
              <w:t>1.2</w:t>
            </w:r>
          </w:p>
        </w:tc>
        <w:tc>
          <w:tcPr>
            <w:tcW w:w="6563" w:type="dxa"/>
          </w:tcPr>
          <w:p w:rsidR="0069364B" w:rsidRPr="00CA3D96" w:rsidRDefault="0069364B" w:rsidP="009160CE">
            <w:pPr>
              <w:keepNext/>
              <w:spacing w:after="120"/>
            </w:pPr>
            <w:r w:rsidRPr="00CA3D96"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</w:pPr>
          </w:p>
        </w:tc>
      </w:tr>
      <w:tr w:rsidR="0069364B" w:rsidRPr="00CA3D96" w:rsidTr="009160CE">
        <w:trPr>
          <w:cantSplit/>
          <w:jc w:val="center"/>
        </w:trPr>
        <w:tc>
          <w:tcPr>
            <w:tcW w:w="938" w:type="dxa"/>
          </w:tcPr>
          <w:p w:rsidR="0069364B" w:rsidRPr="00CA3D96" w:rsidRDefault="0069364B" w:rsidP="009160CE">
            <w:pPr>
              <w:jc w:val="center"/>
            </w:pPr>
            <w:r w:rsidRPr="00CA3D96">
              <w:t>1.3</w:t>
            </w:r>
          </w:p>
        </w:tc>
        <w:tc>
          <w:tcPr>
            <w:tcW w:w="6563" w:type="dxa"/>
          </w:tcPr>
          <w:p w:rsidR="0069364B" w:rsidRPr="00CA3D96" w:rsidRDefault="0069364B" w:rsidP="009160CE">
            <w:pPr>
              <w:keepNext/>
              <w:spacing w:after="120"/>
            </w:pPr>
            <w:r w:rsidRPr="00CA3D96">
              <w:t>Широта использования профессиональных знаний при выполнении работ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</w:pPr>
          </w:p>
        </w:tc>
      </w:tr>
      <w:tr w:rsidR="0069364B" w:rsidRPr="00CA3D96" w:rsidTr="009160CE">
        <w:trPr>
          <w:cantSplit/>
          <w:jc w:val="center"/>
        </w:trPr>
        <w:tc>
          <w:tcPr>
            <w:tcW w:w="938" w:type="dxa"/>
          </w:tcPr>
          <w:p w:rsidR="0069364B" w:rsidRPr="00CA3D96" w:rsidRDefault="0069364B" w:rsidP="009160CE">
            <w:pPr>
              <w:jc w:val="center"/>
            </w:pPr>
            <w:r w:rsidRPr="00CA3D96">
              <w:t>1.4</w:t>
            </w:r>
          </w:p>
        </w:tc>
        <w:tc>
          <w:tcPr>
            <w:tcW w:w="6563" w:type="dxa"/>
          </w:tcPr>
          <w:p w:rsidR="0069364B" w:rsidRPr="00CA3D96" w:rsidRDefault="0069364B" w:rsidP="009160CE">
            <w:pPr>
              <w:keepNext/>
              <w:spacing w:after="120"/>
            </w:pPr>
            <w:r>
              <w:t xml:space="preserve">Соблюдение правил внутреннего трудового распорядка (далее </w:t>
            </w:r>
            <w:proofErr w:type="gramStart"/>
            <w:r>
              <w:t>–п</w:t>
            </w:r>
            <w:proofErr w:type="gramEnd"/>
            <w:r>
              <w:t>равила) и Кодекса служебной этики (далее –Кодекса)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</w:pPr>
          </w:p>
        </w:tc>
      </w:tr>
      <w:tr w:rsidR="0069364B" w:rsidRPr="00CA3D96" w:rsidTr="009160CE">
        <w:trPr>
          <w:jc w:val="center"/>
        </w:trPr>
        <w:tc>
          <w:tcPr>
            <w:tcW w:w="938" w:type="dxa"/>
          </w:tcPr>
          <w:p w:rsidR="0069364B" w:rsidRPr="00CA3D96" w:rsidRDefault="0069364B" w:rsidP="009160CE">
            <w:pPr>
              <w:jc w:val="center"/>
            </w:pPr>
            <w:r w:rsidRPr="00CA3D96">
              <w:t>1.5</w:t>
            </w:r>
          </w:p>
        </w:tc>
        <w:tc>
          <w:tcPr>
            <w:tcW w:w="6563" w:type="dxa"/>
          </w:tcPr>
          <w:p w:rsidR="0069364B" w:rsidRPr="00CA3D96" w:rsidRDefault="0069364B" w:rsidP="009160CE">
            <w:pPr>
              <w:keepNext/>
              <w:spacing w:after="120"/>
            </w:pPr>
            <w:r w:rsidRPr="00CA3D96">
              <w:t>Способность устанавливать и поддерживать деловые взаимоотношения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</w:pPr>
          </w:p>
        </w:tc>
      </w:tr>
      <w:tr w:rsidR="0069364B" w:rsidRPr="00CA3D96" w:rsidTr="009160CE">
        <w:trPr>
          <w:cantSplit/>
          <w:jc w:val="center"/>
        </w:trPr>
        <w:tc>
          <w:tcPr>
            <w:tcW w:w="938" w:type="dxa"/>
          </w:tcPr>
          <w:p w:rsidR="0069364B" w:rsidRPr="00CA3D96" w:rsidRDefault="0069364B" w:rsidP="009160CE">
            <w:pPr>
              <w:jc w:val="center"/>
            </w:pPr>
            <w:r w:rsidRPr="00CA3D96">
              <w:t>1.6</w:t>
            </w:r>
          </w:p>
        </w:tc>
        <w:tc>
          <w:tcPr>
            <w:tcW w:w="6563" w:type="dxa"/>
          </w:tcPr>
          <w:p w:rsidR="0069364B" w:rsidRPr="00CA3D96" w:rsidRDefault="0069364B" w:rsidP="009160CE">
            <w:pPr>
              <w:keepNext/>
              <w:spacing w:after="120"/>
            </w:pPr>
            <w:r w:rsidRPr="00CA3D96">
              <w:t>Интенсивность работы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</w:pPr>
          </w:p>
        </w:tc>
      </w:tr>
      <w:tr w:rsidR="0069364B" w:rsidRPr="00CA3D96" w:rsidTr="009160CE">
        <w:trPr>
          <w:cantSplit/>
          <w:jc w:val="center"/>
        </w:trPr>
        <w:tc>
          <w:tcPr>
            <w:tcW w:w="938" w:type="dxa"/>
          </w:tcPr>
          <w:p w:rsidR="0069364B" w:rsidRPr="00CA3D96" w:rsidRDefault="0069364B" w:rsidP="009160CE">
            <w:pPr>
              <w:jc w:val="center"/>
            </w:pPr>
            <w:r w:rsidRPr="00CA3D96">
              <w:t>1.7</w:t>
            </w:r>
          </w:p>
        </w:tc>
        <w:tc>
          <w:tcPr>
            <w:tcW w:w="6563" w:type="dxa"/>
          </w:tcPr>
          <w:p w:rsidR="0069364B" w:rsidRPr="00CA3D96" w:rsidRDefault="0069364B" w:rsidP="009160CE">
            <w:pPr>
              <w:keepNext/>
              <w:spacing w:after="120"/>
              <w:jc w:val="both"/>
            </w:pPr>
            <w:r>
              <w:t>Своевременность исполнения документов и поручений, состоящих на «Контроле»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</w:pPr>
          </w:p>
        </w:tc>
      </w:tr>
      <w:tr w:rsidR="0069364B" w:rsidRPr="00CA3D96" w:rsidTr="009160CE">
        <w:trPr>
          <w:cantSplit/>
          <w:jc w:val="center"/>
        </w:trPr>
        <w:tc>
          <w:tcPr>
            <w:tcW w:w="938" w:type="dxa"/>
          </w:tcPr>
          <w:p w:rsidR="0069364B" w:rsidRPr="00CA3D96" w:rsidRDefault="0069364B" w:rsidP="009160CE">
            <w:pPr>
              <w:jc w:val="center"/>
            </w:pPr>
            <w:r>
              <w:t>1.8</w:t>
            </w:r>
          </w:p>
        </w:tc>
        <w:tc>
          <w:tcPr>
            <w:tcW w:w="6563" w:type="dxa"/>
          </w:tcPr>
          <w:p w:rsidR="0069364B" w:rsidRDefault="0069364B" w:rsidP="004D19DE">
            <w:pPr>
              <w:keepNext/>
              <w:spacing w:after="120"/>
            </w:pPr>
            <w:r w:rsidRPr="00CA3D96"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</w:pPr>
          </w:p>
        </w:tc>
      </w:tr>
      <w:tr w:rsidR="0069364B" w:rsidRPr="00CA3D96" w:rsidTr="009160CE">
        <w:trPr>
          <w:cantSplit/>
          <w:jc w:val="center"/>
        </w:trPr>
        <w:tc>
          <w:tcPr>
            <w:tcW w:w="938" w:type="dxa"/>
          </w:tcPr>
          <w:p w:rsidR="0069364B" w:rsidRDefault="0069364B" w:rsidP="009160CE">
            <w:pPr>
              <w:jc w:val="center"/>
            </w:pPr>
            <w:r>
              <w:t>1.9</w:t>
            </w:r>
          </w:p>
        </w:tc>
        <w:tc>
          <w:tcPr>
            <w:tcW w:w="6563" w:type="dxa"/>
          </w:tcPr>
          <w:p w:rsidR="0069364B" w:rsidRPr="00CA3D96" w:rsidRDefault="0069364B" w:rsidP="009160CE">
            <w:pPr>
              <w:keepNext/>
              <w:spacing w:after="120"/>
            </w:pPr>
            <w:r w:rsidRPr="00566018">
              <w:t xml:space="preserve">Наличие </w:t>
            </w:r>
            <w:r>
              <w:t xml:space="preserve">(отсутствие) </w:t>
            </w:r>
            <w:r w:rsidRPr="00566018">
              <w:t xml:space="preserve">жалоб, связанных с исполнением должностных обязанностей и поведением </w:t>
            </w:r>
            <w:r>
              <w:t>муниципального служащего</w:t>
            </w:r>
            <w:r w:rsidRPr="00566018">
              <w:t>, нарушающим права и законные интересы граждан и организаций, в ходе рассмотрения которых подтверждается их достоверность и обоснованность</w:t>
            </w:r>
          </w:p>
        </w:tc>
        <w:tc>
          <w:tcPr>
            <w:tcW w:w="1829" w:type="dxa"/>
          </w:tcPr>
          <w:p w:rsidR="0069364B" w:rsidRPr="00CA3D96" w:rsidRDefault="0069364B" w:rsidP="009160CE">
            <w:pPr>
              <w:jc w:val="center"/>
            </w:pPr>
          </w:p>
        </w:tc>
      </w:tr>
    </w:tbl>
    <w:p w:rsidR="0069364B" w:rsidRDefault="0069364B" w:rsidP="0069364B">
      <w:pPr>
        <w:pStyle w:val="af2"/>
        <w:ind w:left="5103"/>
        <w:jc w:val="center"/>
      </w:pPr>
    </w:p>
    <w:p w:rsidR="0069364B" w:rsidRDefault="0069364B" w:rsidP="0069364B">
      <w:pPr>
        <w:pStyle w:val="af2"/>
        <w:ind w:left="0"/>
        <w:jc w:val="center"/>
      </w:pPr>
      <w:r>
        <w:t>________________________________</w:t>
      </w:r>
      <w:r>
        <w:tab/>
      </w:r>
      <w:r>
        <w:tab/>
        <w:t>____________/__________________</w:t>
      </w:r>
    </w:p>
    <w:p w:rsidR="0069364B" w:rsidRDefault="0069364B" w:rsidP="0069364B">
      <w:pPr>
        <w:pStyle w:val="af2"/>
        <w:ind w:left="0"/>
        <w:jc w:val="both"/>
      </w:pPr>
      <w:r>
        <w:t xml:space="preserve">     (должность руководителя)</w:t>
      </w:r>
      <w:r>
        <w:tab/>
      </w:r>
      <w:r>
        <w:tab/>
      </w:r>
      <w:r>
        <w:tab/>
        <w:t>(подпись)</w:t>
      </w:r>
      <w:r>
        <w:tab/>
        <w:t>(расшифровка подписи)»</w:t>
      </w:r>
    </w:p>
    <w:p w:rsidR="0069364B" w:rsidRDefault="0069364B" w:rsidP="0069364B">
      <w:pPr>
        <w:pStyle w:val="af2"/>
        <w:ind w:left="5103"/>
        <w:jc w:val="center"/>
      </w:pPr>
    </w:p>
    <w:p w:rsidR="0069364B" w:rsidRPr="002A1797" w:rsidRDefault="0069364B" w:rsidP="004F1EF8">
      <w:pPr>
        <w:jc w:val="right"/>
        <w:sectPr w:rsidR="0069364B" w:rsidRPr="002A1797" w:rsidSect="00D04DD3">
          <w:headerReference w:type="even" r:id="rId9"/>
          <w:headerReference w:type="default" r:id="rId10"/>
          <w:headerReference w:type="first" r:id="rId11"/>
          <w:pgSz w:w="11906" w:h="16838" w:code="9"/>
          <w:pgMar w:top="851" w:right="851" w:bottom="539" w:left="1418" w:header="720" w:footer="720" w:gutter="0"/>
          <w:cols w:space="708"/>
          <w:docGrid w:linePitch="360"/>
        </w:sectPr>
      </w:pPr>
    </w:p>
    <w:p w:rsidR="00177CCB" w:rsidRDefault="00A60659" w:rsidP="00CA59A9">
      <w:pPr>
        <w:ind w:left="11057"/>
        <w:jc w:val="center"/>
      </w:pPr>
      <w:r w:rsidRPr="002A1797">
        <w:lastRenderedPageBreak/>
        <w:t>Приложение</w:t>
      </w:r>
      <w:r w:rsidR="00177CCB">
        <w:t xml:space="preserve"> №</w:t>
      </w:r>
      <w:r w:rsidR="0069364B">
        <w:t xml:space="preserve"> 3</w:t>
      </w:r>
    </w:p>
    <w:p w:rsidR="00177CCB" w:rsidRPr="00177CCB" w:rsidRDefault="00177CCB" w:rsidP="00CA59A9">
      <w:pPr>
        <w:ind w:left="11057"/>
        <w:jc w:val="center"/>
      </w:pPr>
      <w:r w:rsidRPr="00177CCB">
        <w:t xml:space="preserve">к методике </w:t>
      </w:r>
      <w:r w:rsidR="00CA59A9" w:rsidRPr="00CA59A9">
        <w:t xml:space="preserve">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</w:t>
      </w:r>
      <w:r w:rsidR="004C08AB">
        <w:br/>
      </w:r>
      <w:r w:rsidR="00CA59A9" w:rsidRPr="00CA59A9">
        <w:t>Нижегородской области</w:t>
      </w:r>
    </w:p>
    <w:p w:rsidR="00F44F03" w:rsidRPr="002A1797" w:rsidRDefault="00F44F03" w:rsidP="002A1797">
      <w:pPr>
        <w:jc w:val="right"/>
      </w:pPr>
    </w:p>
    <w:p w:rsidR="00F44F03" w:rsidRPr="002A1797" w:rsidRDefault="00F44F03" w:rsidP="002A1797">
      <w:pPr>
        <w:jc w:val="right"/>
      </w:pPr>
    </w:p>
    <w:p w:rsidR="00A60659" w:rsidRPr="002A1797" w:rsidRDefault="00A60659" w:rsidP="002A1797">
      <w:pPr>
        <w:jc w:val="center"/>
      </w:pPr>
      <w:r w:rsidRPr="002A1797">
        <w:t xml:space="preserve">Информация о показателях эффективности и результативности </w:t>
      </w:r>
    </w:p>
    <w:p w:rsidR="00A60659" w:rsidRPr="002A1797" w:rsidRDefault="00A60659" w:rsidP="002A1797">
      <w:pPr>
        <w:jc w:val="center"/>
      </w:pPr>
      <w:r w:rsidRPr="002A1797">
        <w:t>профессиональной служебной деятельн</w:t>
      </w:r>
      <w:r w:rsidR="00B90617" w:rsidRPr="002A1797">
        <w:t>ости муниципальных</w:t>
      </w:r>
      <w:r w:rsidRPr="002A1797">
        <w:t xml:space="preserve"> служащих </w:t>
      </w:r>
    </w:p>
    <w:p w:rsidR="00A60659" w:rsidRPr="002A1797" w:rsidRDefault="00A60659" w:rsidP="002A1797">
      <w:pPr>
        <w:jc w:val="center"/>
      </w:pPr>
      <w:r w:rsidRPr="002A1797">
        <w:t>____________________________________________________</w:t>
      </w:r>
    </w:p>
    <w:p w:rsidR="00A60659" w:rsidRPr="002A1797" w:rsidRDefault="00A60659" w:rsidP="002A1797">
      <w:pPr>
        <w:jc w:val="center"/>
      </w:pPr>
      <w:r w:rsidRPr="002A1797">
        <w:t>(наименование структурного подразделения)</w:t>
      </w:r>
    </w:p>
    <w:tbl>
      <w:tblPr>
        <w:tblpPr w:leftFromText="180" w:rightFromText="180" w:vertAnchor="text" w:horzAnchor="margin" w:tblpY="14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96"/>
        <w:gridCol w:w="1559"/>
        <w:gridCol w:w="1418"/>
        <w:gridCol w:w="1417"/>
        <w:gridCol w:w="1843"/>
        <w:gridCol w:w="1417"/>
        <w:gridCol w:w="1276"/>
        <w:gridCol w:w="1701"/>
        <w:gridCol w:w="1418"/>
        <w:gridCol w:w="1390"/>
        <w:gridCol w:w="596"/>
      </w:tblGrid>
      <w:tr w:rsidR="00A60659" w:rsidRPr="00A04152" w:rsidTr="003D7355">
        <w:tc>
          <w:tcPr>
            <w:tcW w:w="497" w:type="dxa"/>
            <w:vMerge w:val="restart"/>
          </w:tcPr>
          <w:p w:rsidR="00A60659" w:rsidRPr="00A04152" w:rsidRDefault="00A60659" w:rsidP="002A1797">
            <w:pPr>
              <w:jc w:val="center"/>
              <w:rPr>
                <w:sz w:val="18"/>
                <w:szCs w:val="18"/>
              </w:rPr>
            </w:pPr>
            <w:r w:rsidRPr="00A04152">
              <w:rPr>
                <w:sz w:val="18"/>
                <w:szCs w:val="18"/>
              </w:rPr>
              <w:t xml:space="preserve">№№ </w:t>
            </w:r>
            <w:proofErr w:type="gramStart"/>
            <w:r w:rsidRPr="00A04152">
              <w:rPr>
                <w:sz w:val="18"/>
                <w:szCs w:val="18"/>
              </w:rPr>
              <w:t>п</w:t>
            </w:r>
            <w:proofErr w:type="gramEnd"/>
            <w:r w:rsidRPr="00A04152">
              <w:rPr>
                <w:sz w:val="18"/>
                <w:szCs w:val="18"/>
              </w:rPr>
              <w:t>/п</w:t>
            </w:r>
          </w:p>
        </w:tc>
        <w:tc>
          <w:tcPr>
            <w:tcW w:w="1596" w:type="dxa"/>
            <w:vMerge w:val="restart"/>
          </w:tcPr>
          <w:p w:rsidR="00A60659" w:rsidRPr="00A04152" w:rsidRDefault="00A60659" w:rsidP="002A1797">
            <w:pPr>
              <w:jc w:val="center"/>
              <w:rPr>
                <w:sz w:val="18"/>
                <w:szCs w:val="18"/>
              </w:rPr>
            </w:pPr>
          </w:p>
          <w:p w:rsidR="00A60659" w:rsidRPr="00A04152" w:rsidRDefault="00A60659" w:rsidP="002A1797">
            <w:pPr>
              <w:jc w:val="center"/>
              <w:rPr>
                <w:sz w:val="18"/>
                <w:szCs w:val="18"/>
              </w:rPr>
            </w:pPr>
            <w:r w:rsidRPr="00A04152">
              <w:rPr>
                <w:sz w:val="18"/>
                <w:szCs w:val="18"/>
              </w:rPr>
              <w:t>Ф.И.О.</w:t>
            </w:r>
          </w:p>
        </w:tc>
        <w:tc>
          <w:tcPr>
            <w:tcW w:w="14035" w:type="dxa"/>
            <w:gridSpan w:val="10"/>
          </w:tcPr>
          <w:p w:rsidR="00A60659" w:rsidRPr="00A04152" w:rsidRDefault="00A60659" w:rsidP="002A1797">
            <w:pPr>
              <w:jc w:val="center"/>
              <w:rPr>
                <w:sz w:val="18"/>
                <w:szCs w:val="18"/>
              </w:rPr>
            </w:pPr>
            <w:r w:rsidRPr="00A04152">
              <w:rPr>
                <w:sz w:val="18"/>
                <w:szCs w:val="18"/>
              </w:rPr>
              <w:t>Значение показателей (в баллах)</w:t>
            </w:r>
          </w:p>
        </w:tc>
      </w:tr>
      <w:tr w:rsidR="0069364B" w:rsidRPr="00A04152" w:rsidTr="003D7355">
        <w:trPr>
          <w:cantSplit/>
          <w:trHeight w:val="2443"/>
        </w:trPr>
        <w:tc>
          <w:tcPr>
            <w:tcW w:w="497" w:type="dxa"/>
            <w:vMerge/>
          </w:tcPr>
          <w:p w:rsidR="0069364B" w:rsidRPr="00A04152" w:rsidRDefault="0069364B" w:rsidP="00693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69364B" w:rsidRPr="00A04152" w:rsidRDefault="0069364B" w:rsidP="006936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9364B" w:rsidRPr="00226E51" w:rsidRDefault="0069364B" w:rsidP="0069364B">
            <w:pPr>
              <w:jc w:val="center"/>
              <w:rPr>
                <w:sz w:val="18"/>
                <w:szCs w:val="18"/>
                <w:highlight w:val="yellow"/>
              </w:rPr>
            </w:pPr>
            <w:r w:rsidRPr="00D37C66">
              <w:rPr>
                <w:sz w:val="18"/>
                <w:szCs w:val="18"/>
              </w:rPr>
              <w:t>Использование в процессе работы методов  планирования</w:t>
            </w:r>
          </w:p>
        </w:tc>
        <w:tc>
          <w:tcPr>
            <w:tcW w:w="1418" w:type="dxa"/>
          </w:tcPr>
          <w:p w:rsidR="0069364B" w:rsidRPr="00D37C66" w:rsidRDefault="0069364B" w:rsidP="0069364B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37C66">
              <w:rPr>
                <w:sz w:val="18"/>
                <w:szCs w:val="1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69364B" w:rsidRPr="00D37C66" w:rsidRDefault="0069364B" w:rsidP="0069364B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9364B" w:rsidRPr="00D37C66" w:rsidRDefault="0069364B" w:rsidP="0069364B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37C66">
              <w:rPr>
                <w:sz w:val="18"/>
                <w:szCs w:val="18"/>
              </w:rPr>
              <w:t>Широта использования профессиональных знаний при выполнении работ</w:t>
            </w:r>
          </w:p>
          <w:p w:rsidR="0069364B" w:rsidRPr="00D37C66" w:rsidRDefault="0069364B" w:rsidP="0069364B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64B" w:rsidRPr="00226E51" w:rsidRDefault="0069364B" w:rsidP="0069364B">
            <w:pPr>
              <w:jc w:val="center"/>
              <w:rPr>
                <w:sz w:val="18"/>
                <w:szCs w:val="18"/>
                <w:highlight w:val="yellow"/>
              </w:rPr>
            </w:pPr>
            <w:r w:rsidRPr="00D37C66">
              <w:rPr>
                <w:sz w:val="18"/>
                <w:szCs w:val="18"/>
              </w:rPr>
              <w:t xml:space="preserve">Соблюдение правил внутреннего трудового распорядка (далее </w:t>
            </w:r>
            <w:proofErr w:type="gramStart"/>
            <w:r w:rsidRPr="00D37C66">
              <w:rPr>
                <w:sz w:val="18"/>
                <w:szCs w:val="18"/>
              </w:rPr>
              <w:t>–п</w:t>
            </w:r>
            <w:proofErr w:type="gramEnd"/>
            <w:r w:rsidRPr="00D37C66">
              <w:rPr>
                <w:sz w:val="18"/>
                <w:szCs w:val="18"/>
              </w:rPr>
              <w:t>равила) и Кодекса служебной этики (далее –Кодекса)</w:t>
            </w:r>
          </w:p>
        </w:tc>
        <w:tc>
          <w:tcPr>
            <w:tcW w:w="1417" w:type="dxa"/>
          </w:tcPr>
          <w:p w:rsidR="0069364B" w:rsidRPr="00226E51" w:rsidRDefault="0069364B" w:rsidP="0069364B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D37C66">
              <w:rPr>
                <w:sz w:val="18"/>
                <w:szCs w:val="18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1276" w:type="dxa"/>
          </w:tcPr>
          <w:p w:rsidR="0069364B" w:rsidRPr="00D37C66" w:rsidRDefault="0069364B" w:rsidP="0069364B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37C66">
              <w:rPr>
                <w:sz w:val="18"/>
                <w:szCs w:val="18"/>
              </w:rPr>
              <w:t>Интенсивность работы</w:t>
            </w:r>
          </w:p>
          <w:p w:rsidR="0069364B" w:rsidRPr="00D37C66" w:rsidRDefault="0069364B" w:rsidP="0069364B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4B" w:rsidRPr="00D37C66" w:rsidRDefault="0069364B" w:rsidP="0069364B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37C66">
              <w:rPr>
                <w:sz w:val="18"/>
                <w:szCs w:val="18"/>
              </w:rPr>
              <w:t>Своевременность исполнения документов и поручений, состоящих на «Контроле»</w:t>
            </w:r>
          </w:p>
        </w:tc>
        <w:tc>
          <w:tcPr>
            <w:tcW w:w="1418" w:type="dxa"/>
          </w:tcPr>
          <w:p w:rsidR="0069364B" w:rsidRPr="00D37C66" w:rsidRDefault="0069364B" w:rsidP="0069364B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37C66">
              <w:rPr>
                <w:sz w:val="18"/>
                <w:szCs w:val="18"/>
              </w:rPr>
              <w:t>Своевременность выполнения работ в соответствии с должностными обязанностями</w:t>
            </w:r>
          </w:p>
          <w:p w:rsidR="0069364B" w:rsidRPr="00D37C66" w:rsidRDefault="0069364B" w:rsidP="0069364B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69364B" w:rsidRPr="00105381" w:rsidRDefault="0069364B" w:rsidP="0069364B">
            <w:pPr>
              <w:keepNext/>
              <w:spacing w:after="120"/>
              <w:jc w:val="center"/>
              <w:rPr>
                <w:sz w:val="16"/>
                <w:szCs w:val="16"/>
              </w:rPr>
            </w:pPr>
            <w:r w:rsidRPr="00105381">
              <w:rPr>
                <w:sz w:val="16"/>
                <w:szCs w:val="16"/>
              </w:rPr>
              <w:t>Наличие (отсутствие) жалоб, связанных с исполнением должностных обязанностей и поведением муниципального служащего, нарушающим права и законные интересы граждан и организаций, в ходе рассмотрения которых подтверждается их достоверность и обоснованность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69364B" w:rsidRPr="00A04152" w:rsidRDefault="0069364B" w:rsidP="0069364B">
            <w:pPr>
              <w:jc w:val="center"/>
              <w:rPr>
                <w:b/>
                <w:sz w:val="16"/>
                <w:szCs w:val="16"/>
              </w:rPr>
            </w:pPr>
            <w:r w:rsidRPr="00A04152">
              <w:rPr>
                <w:b/>
                <w:sz w:val="16"/>
                <w:szCs w:val="16"/>
              </w:rPr>
              <w:t>ИТОГО</w:t>
            </w:r>
          </w:p>
        </w:tc>
      </w:tr>
      <w:tr w:rsidR="00CE1A43" w:rsidRPr="00A04152" w:rsidTr="003D7355">
        <w:tc>
          <w:tcPr>
            <w:tcW w:w="497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1A43" w:rsidRPr="00A04152" w:rsidRDefault="00CE1A43" w:rsidP="005F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E1A43" w:rsidRPr="00A04152" w:rsidRDefault="00CE1A43" w:rsidP="005F52A8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CE1A43" w:rsidRPr="00A04152" w:rsidRDefault="00CE1A43" w:rsidP="005F52A8">
            <w:pPr>
              <w:rPr>
                <w:sz w:val="16"/>
                <w:szCs w:val="16"/>
              </w:rPr>
            </w:pPr>
          </w:p>
        </w:tc>
      </w:tr>
    </w:tbl>
    <w:p w:rsidR="00F07E8C" w:rsidRDefault="00A60659" w:rsidP="002A1797">
      <w:r w:rsidRPr="002A1797">
        <w:tab/>
      </w:r>
    </w:p>
    <w:p w:rsidR="00F07E8C" w:rsidRDefault="00F07E8C" w:rsidP="002A1797"/>
    <w:p w:rsidR="00F07E8C" w:rsidRDefault="00F07E8C" w:rsidP="002A1797"/>
    <w:p w:rsidR="00A60659" w:rsidRPr="002A1797" w:rsidRDefault="00DA2798" w:rsidP="002A1797">
      <w:r>
        <w:t xml:space="preserve">                   </w:t>
      </w:r>
      <w:r w:rsidR="00A60659" w:rsidRPr="002A1797">
        <w:t>__________________________</w:t>
      </w:r>
      <w:r w:rsidR="00A60659" w:rsidRPr="002A1797">
        <w:tab/>
      </w:r>
      <w:r w:rsidR="00A60659" w:rsidRPr="002A1797">
        <w:tab/>
      </w:r>
      <w:r w:rsidR="00A60659" w:rsidRPr="002A1797">
        <w:tab/>
      </w:r>
      <w:r w:rsidR="00A60659" w:rsidRPr="002A1797">
        <w:tab/>
      </w:r>
      <w:r w:rsidR="00A60659" w:rsidRPr="002A1797">
        <w:tab/>
      </w:r>
      <w:r w:rsidR="00A60659" w:rsidRPr="002A1797">
        <w:tab/>
      </w:r>
      <w:r w:rsidR="00A60659" w:rsidRPr="002A1797">
        <w:tab/>
      </w:r>
      <w:r w:rsidR="00A60659" w:rsidRPr="002A1797">
        <w:tab/>
      </w:r>
      <w:r w:rsidR="00A60659" w:rsidRPr="002A1797">
        <w:tab/>
        <w:t xml:space="preserve"> </w:t>
      </w:r>
      <w:r w:rsidR="00A60659" w:rsidRPr="002A1797">
        <w:tab/>
      </w:r>
      <w:r w:rsidR="00A60659" w:rsidRPr="002A1797">
        <w:tab/>
        <w:t>______________________</w:t>
      </w:r>
    </w:p>
    <w:p w:rsidR="004F1EF8" w:rsidRDefault="00A60659" w:rsidP="004F1EF8">
      <w:pPr>
        <w:rPr>
          <w:sz w:val="16"/>
          <w:szCs w:val="16"/>
        </w:rPr>
      </w:pPr>
      <w:r w:rsidRPr="002A1797">
        <w:tab/>
      </w:r>
      <w:r w:rsidRPr="002A1797">
        <w:tab/>
      </w:r>
      <w:r w:rsidRPr="00DA2798">
        <w:rPr>
          <w:sz w:val="16"/>
          <w:szCs w:val="16"/>
        </w:rPr>
        <w:t>Наименование должности</w:t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  <w:t>подпись</w:t>
      </w:r>
    </w:p>
    <w:p w:rsidR="0069364B" w:rsidRPr="004F1EF8" w:rsidRDefault="0069364B" w:rsidP="004F1EF8">
      <w:pPr>
        <w:rPr>
          <w:sz w:val="16"/>
          <w:szCs w:val="16"/>
        </w:rPr>
      </w:pPr>
    </w:p>
    <w:p w:rsidR="004D19DE" w:rsidRDefault="004D19DE" w:rsidP="0069364B">
      <w:pPr>
        <w:jc w:val="both"/>
        <w:sectPr w:rsidR="004D19DE" w:rsidSect="004D19DE">
          <w:pgSz w:w="16838" w:h="11906" w:orient="landscape" w:code="9"/>
          <w:pgMar w:top="1134" w:right="851" w:bottom="426" w:left="357" w:header="720" w:footer="720" w:gutter="0"/>
          <w:cols w:space="708"/>
          <w:titlePg/>
          <w:docGrid w:linePitch="360"/>
        </w:sectPr>
      </w:pPr>
    </w:p>
    <w:p w:rsidR="0069364B" w:rsidRPr="000B42FD" w:rsidRDefault="0069364B" w:rsidP="004C08AB">
      <w:pPr>
        <w:pStyle w:val="af"/>
        <w:widowControl w:val="0"/>
        <w:suppressAutoHyphens/>
        <w:spacing w:before="0" w:beforeAutospacing="0" w:after="0" w:afterAutospacing="0"/>
        <w:ind w:left="5529"/>
        <w:jc w:val="center"/>
      </w:pPr>
      <w:r w:rsidRPr="000B42FD">
        <w:lastRenderedPageBreak/>
        <w:t>УТВЕРЖДЕН</w:t>
      </w:r>
    </w:p>
    <w:p w:rsidR="0069364B" w:rsidRPr="000B42FD" w:rsidRDefault="0069364B" w:rsidP="004C08AB">
      <w:pPr>
        <w:pStyle w:val="af"/>
        <w:widowControl w:val="0"/>
        <w:suppressAutoHyphens/>
        <w:spacing w:before="0" w:beforeAutospacing="0" w:after="0" w:afterAutospacing="0"/>
        <w:ind w:left="5529"/>
        <w:jc w:val="center"/>
      </w:pPr>
      <w:r w:rsidRPr="000B42FD">
        <w:t>постановлением администрации</w:t>
      </w:r>
    </w:p>
    <w:p w:rsidR="0069364B" w:rsidRPr="000B42FD" w:rsidRDefault="0069364B" w:rsidP="004C08AB">
      <w:pPr>
        <w:pStyle w:val="af"/>
        <w:widowControl w:val="0"/>
        <w:suppressAutoHyphens/>
        <w:spacing w:before="0" w:beforeAutospacing="0" w:after="0" w:afterAutospacing="0"/>
        <w:ind w:left="5529"/>
        <w:jc w:val="center"/>
      </w:pPr>
      <w:r w:rsidRPr="000B42FD">
        <w:t>городского округа город Шахунья</w:t>
      </w:r>
    </w:p>
    <w:p w:rsidR="0069364B" w:rsidRPr="000B42FD" w:rsidRDefault="0069364B" w:rsidP="004C08AB">
      <w:pPr>
        <w:pStyle w:val="af"/>
        <w:widowControl w:val="0"/>
        <w:suppressAutoHyphens/>
        <w:spacing w:before="0" w:beforeAutospacing="0" w:after="0" w:afterAutospacing="0"/>
        <w:ind w:left="5529"/>
        <w:jc w:val="center"/>
      </w:pPr>
      <w:r w:rsidRPr="000B42FD">
        <w:t>Нижегородской области</w:t>
      </w:r>
    </w:p>
    <w:p w:rsidR="004C08AB" w:rsidRPr="00505C24" w:rsidRDefault="004C08AB" w:rsidP="004C08AB">
      <w:pPr>
        <w:pStyle w:val="af"/>
        <w:spacing w:before="0" w:beforeAutospacing="0" w:after="0" w:afterAutospacing="0" w:line="276" w:lineRule="auto"/>
        <w:ind w:left="5529"/>
        <w:jc w:val="center"/>
        <w:rPr>
          <w:sz w:val="22"/>
          <w:szCs w:val="22"/>
        </w:rPr>
      </w:pPr>
      <w:r w:rsidRPr="000B42FD">
        <w:t xml:space="preserve">от </w:t>
      </w:r>
      <w:r>
        <w:t>25.03.2019 г.</w:t>
      </w:r>
      <w:r w:rsidRPr="000B42FD">
        <w:t xml:space="preserve"> № </w:t>
      </w:r>
      <w:r>
        <w:t>312</w:t>
      </w:r>
    </w:p>
    <w:p w:rsidR="0069364B" w:rsidRDefault="0069364B" w:rsidP="0069364B">
      <w:pPr>
        <w:pStyle w:val="af"/>
        <w:spacing w:before="0" w:beforeAutospacing="0" w:after="0" w:afterAutospacing="0" w:line="276" w:lineRule="auto"/>
      </w:pPr>
    </w:p>
    <w:p w:rsidR="0069364B" w:rsidRDefault="0069364B" w:rsidP="0069364B">
      <w:pPr>
        <w:pStyle w:val="af"/>
        <w:spacing w:before="0" w:beforeAutospacing="0" w:after="0" w:afterAutospacing="0" w:line="276" w:lineRule="auto"/>
      </w:pPr>
    </w:p>
    <w:p w:rsidR="0069364B" w:rsidRDefault="0069364B" w:rsidP="0069364B">
      <w:pPr>
        <w:pStyle w:val="af"/>
        <w:spacing w:before="0" w:beforeAutospacing="0" w:after="0" w:afterAutospacing="0" w:line="276" w:lineRule="auto"/>
      </w:pPr>
    </w:p>
    <w:p w:rsidR="0069364B" w:rsidRPr="001D3387" w:rsidRDefault="0069364B" w:rsidP="0069364B">
      <w:pPr>
        <w:pStyle w:val="a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1D3387">
        <w:rPr>
          <w:sz w:val="26"/>
          <w:szCs w:val="26"/>
        </w:rPr>
        <w:t>СОСТАВ</w:t>
      </w:r>
    </w:p>
    <w:p w:rsidR="0069364B" w:rsidRPr="001D3387" w:rsidRDefault="0069364B" w:rsidP="0069364B">
      <w:pPr>
        <w:spacing w:line="276" w:lineRule="auto"/>
        <w:jc w:val="center"/>
        <w:rPr>
          <w:sz w:val="26"/>
          <w:szCs w:val="26"/>
        </w:rPr>
      </w:pPr>
      <w:r w:rsidRPr="001D3387">
        <w:rPr>
          <w:sz w:val="26"/>
          <w:szCs w:val="26"/>
        </w:rPr>
        <w:t>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области.</w:t>
      </w:r>
    </w:p>
    <w:p w:rsidR="0069364B" w:rsidRPr="001D3387" w:rsidRDefault="0069364B" w:rsidP="0069364B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93"/>
      </w:tblGrid>
      <w:tr w:rsidR="0069364B" w:rsidRPr="001D3387" w:rsidTr="002B5FFC">
        <w:tc>
          <w:tcPr>
            <w:tcW w:w="3260" w:type="dxa"/>
            <w:shd w:val="clear" w:color="auto" w:fill="auto"/>
          </w:tcPr>
          <w:p w:rsidR="0069364B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Кошелев Роман Вячеславович</w:t>
            </w:r>
          </w:p>
          <w:p w:rsidR="002B5FFC" w:rsidRPr="001D3387" w:rsidRDefault="002B5FFC" w:rsidP="009160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93" w:type="dxa"/>
            <w:shd w:val="clear" w:color="auto" w:fill="auto"/>
          </w:tcPr>
          <w:p w:rsidR="0069364B" w:rsidRPr="001D3387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комиссии</w:t>
            </w:r>
          </w:p>
        </w:tc>
      </w:tr>
      <w:tr w:rsidR="0069364B" w:rsidRPr="001D3387" w:rsidTr="002B5FFC">
        <w:tc>
          <w:tcPr>
            <w:tcW w:w="3260" w:type="dxa"/>
            <w:shd w:val="clear" w:color="auto" w:fill="auto"/>
          </w:tcPr>
          <w:p w:rsidR="0069364B" w:rsidRPr="001D3387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6593" w:type="dxa"/>
            <w:shd w:val="clear" w:color="auto" w:fill="auto"/>
          </w:tcPr>
          <w:p w:rsidR="0069364B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заместитель председателя</w:t>
            </w:r>
          </w:p>
          <w:p w:rsidR="002B5FFC" w:rsidRPr="001D3387" w:rsidRDefault="002B5FFC" w:rsidP="009160CE">
            <w:pPr>
              <w:jc w:val="both"/>
              <w:rPr>
                <w:sz w:val="26"/>
                <w:szCs w:val="26"/>
              </w:rPr>
            </w:pPr>
          </w:p>
        </w:tc>
      </w:tr>
      <w:tr w:rsidR="0069364B" w:rsidRPr="001D3387" w:rsidTr="002B5FFC">
        <w:tc>
          <w:tcPr>
            <w:tcW w:w="3260" w:type="dxa"/>
            <w:shd w:val="clear" w:color="auto" w:fill="auto"/>
          </w:tcPr>
          <w:p w:rsidR="0069364B" w:rsidRPr="001D3387" w:rsidRDefault="0069364B" w:rsidP="009160CE">
            <w:pPr>
              <w:jc w:val="both"/>
              <w:rPr>
                <w:sz w:val="26"/>
                <w:szCs w:val="26"/>
              </w:rPr>
            </w:pPr>
            <w:proofErr w:type="spellStart"/>
            <w:r w:rsidRPr="001D3387">
              <w:rPr>
                <w:sz w:val="26"/>
                <w:szCs w:val="26"/>
              </w:rPr>
              <w:t>Гудина</w:t>
            </w:r>
            <w:proofErr w:type="spellEnd"/>
            <w:r w:rsidRPr="001D3387">
              <w:rPr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6593" w:type="dxa"/>
            <w:shd w:val="clear" w:color="auto" w:fill="auto"/>
          </w:tcPr>
          <w:p w:rsidR="0069364B" w:rsidRDefault="002B5FFC" w:rsidP="009160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9364B" w:rsidRPr="001D3387">
              <w:rPr>
                <w:sz w:val="26"/>
                <w:szCs w:val="26"/>
              </w:rPr>
              <w:t>лавный специалист отдела кадровой и архивной работы администрации городского округа город Шахунья Нижегородской области, секретарь комиссии</w:t>
            </w:r>
          </w:p>
          <w:p w:rsidR="002B5FFC" w:rsidRPr="001D3387" w:rsidRDefault="002B5FFC" w:rsidP="009160CE">
            <w:pPr>
              <w:jc w:val="both"/>
              <w:rPr>
                <w:sz w:val="26"/>
                <w:szCs w:val="26"/>
              </w:rPr>
            </w:pPr>
          </w:p>
        </w:tc>
      </w:tr>
      <w:tr w:rsidR="0069364B" w:rsidRPr="001D3387" w:rsidTr="002B5FFC">
        <w:tc>
          <w:tcPr>
            <w:tcW w:w="9853" w:type="dxa"/>
            <w:gridSpan w:val="2"/>
            <w:shd w:val="clear" w:color="auto" w:fill="auto"/>
          </w:tcPr>
          <w:p w:rsidR="0069364B" w:rsidRPr="001D3387" w:rsidRDefault="0069364B" w:rsidP="009160CE">
            <w:pPr>
              <w:jc w:val="center"/>
              <w:rPr>
                <w:sz w:val="26"/>
                <w:szCs w:val="26"/>
              </w:rPr>
            </w:pPr>
          </w:p>
          <w:p w:rsidR="0069364B" w:rsidRPr="001D3387" w:rsidRDefault="0069364B" w:rsidP="009160CE">
            <w:pPr>
              <w:jc w:val="center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Члены комиссии:</w:t>
            </w:r>
          </w:p>
          <w:p w:rsidR="0069364B" w:rsidRPr="001D3387" w:rsidRDefault="0069364B" w:rsidP="009160CE">
            <w:pPr>
              <w:jc w:val="center"/>
              <w:rPr>
                <w:sz w:val="26"/>
                <w:szCs w:val="26"/>
              </w:rPr>
            </w:pPr>
          </w:p>
        </w:tc>
      </w:tr>
      <w:tr w:rsidR="0069364B" w:rsidRPr="001D3387" w:rsidTr="002B5FFC">
        <w:tc>
          <w:tcPr>
            <w:tcW w:w="3260" w:type="dxa"/>
            <w:shd w:val="clear" w:color="auto" w:fill="auto"/>
          </w:tcPr>
          <w:p w:rsidR="0069364B" w:rsidRPr="001D3387" w:rsidRDefault="006223AB" w:rsidP="009160CE">
            <w:pPr>
              <w:jc w:val="both"/>
              <w:rPr>
                <w:sz w:val="26"/>
                <w:szCs w:val="26"/>
              </w:rPr>
            </w:pPr>
            <w:r w:rsidRPr="005C06EA">
              <w:rPr>
                <w:sz w:val="26"/>
                <w:szCs w:val="26"/>
              </w:rPr>
              <w:t>Белов Александр Валентинович</w:t>
            </w:r>
            <w:bookmarkStart w:id="0" w:name="_GoBack"/>
            <w:bookmarkEnd w:id="0"/>
          </w:p>
        </w:tc>
        <w:tc>
          <w:tcPr>
            <w:tcW w:w="6593" w:type="dxa"/>
            <w:shd w:val="clear" w:color="auto" w:fill="auto"/>
          </w:tcPr>
          <w:p w:rsidR="0069364B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юридического отдела администрации городского округа город Шахунья Нижегородской области</w:t>
            </w:r>
          </w:p>
          <w:p w:rsidR="002B5FFC" w:rsidRPr="001D3387" w:rsidRDefault="002B5FFC" w:rsidP="009160CE">
            <w:pPr>
              <w:jc w:val="both"/>
              <w:rPr>
                <w:sz w:val="26"/>
                <w:szCs w:val="26"/>
              </w:rPr>
            </w:pPr>
          </w:p>
        </w:tc>
      </w:tr>
      <w:tr w:rsidR="0069364B" w:rsidRPr="001D3387" w:rsidTr="002B5FFC">
        <w:tc>
          <w:tcPr>
            <w:tcW w:w="3260" w:type="dxa"/>
            <w:shd w:val="clear" w:color="auto" w:fill="auto"/>
          </w:tcPr>
          <w:p w:rsidR="0069364B" w:rsidRPr="001D3387" w:rsidRDefault="0069364B" w:rsidP="009160CE">
            <w:pPr>
              <w:jc w:val="both"/>
              <w:rPr>
                <w:sz w:val="26"/>
                <w:szCs w:val="26"/>
              </w:rPr>
            </w:pPr>
            <w:proofErr w:type="spellStart"/>
            <w:r w:rsidRPr="001D3387">
              <w:rPr>
                <w:sz w:val="26"/>
                <w:szCs w:val="26"/>
              </w:rPr>
              <w:t>Дрёмина</w:t>
            </w:r>
            <w:proofErr w:type="spellEnd"/>
            <w:r w:rsidRPr="001D3387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593" w:type="dxa"/>
            <w:shd w:val="clear" w:color="auto" w:fill="auto"/>
          </w:tcPr>
          <w:p w:rsidR="0069364B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сектора по бухгалтерскому учету и отчетности администрации городского округа город Шахунья Нижегородской области</w:t>
            </w:r>
          </w:p>
          <w:p w:rsidR="002B5FFC" w:rsidRPr="001D3387" w:rsidRDefault="002B5FFC" w:rsidP="009160CE">
            <w:pPr>
              <w:jc w:val="both"/>
              <w:rPr>
                <w:sz w:val="26"/>
                <w:szCs w:val="26"/>
              </w:rPr>
            </w:pPr>
          </w:p>
        </w:tc>
      </w:tr>
      <w:tr w:rsidR="0069364B" w:rsidRPr="001D3387" w:rsidTr="002B5FFC">
        <w:tc>
          <w:tcPr>
            <w:tcW w:w="3260" w:type="dxa"/>
            <w:shd w:val="clear" w:color="auto" w:fill="auto"/>
          </w:tcPr>
          <w:p w:rsidR="0069364B" w:rsidRPr="001D3387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Смирнова Ольга Николаевна</w:t>
            </w:r>
          </w:p>
        </w:tc>
        <w:tc>
          <w:tcPr>
            <w:tcW w:w="6593" w:type="dxa"/>
            <w:shd w:val="clear" w:color="auto" w:fill="auto"/>
          </w:tcPr>
          <w:p w:rsidR="0069364B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отдела кадровой и архивной работы администрации городского округа город Шахунья Нижегородской области</w:t>
            </w:r>
          </w:p>
          <w:p w:rsidR="002B5FFC" w:rsidRPr="001D3387" w:rsidRDefault="002B5FFC" w:rsidP="009160CE">
            <w:pPr>
              <w:jc w:val="both"/>
              <w:rPr>
                <w:sz w:val="26"/>
                <w:szCs w:val="26"/>
              </w:rPr>
            </w:pPr>
          </w:p>
        </w:tc>
      </w:tr>
      <w:tr w:rsidR="0069364B" w:rsidRPr="001D3387" w:rsidTr="002B5FFC">
        <w:tc>
          <w:tcPr>
            <w:tcW w:w="3260" w:type="dxa"/>
            <w:shd w:val="clear" w:color="auto" w:fill="auto"/>
          </w:tcPr>
          <w:p w:rsidR="0069364B" w:rsidRPr="001D3387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Смирнова Светлана Витальевна</w:t>
            </w:r>
          </w:p>
        </w:tc>
        <w:tc>
          <w:tcPr>
            <w:tcW w:w="6593" w:type="dxa"/>
            <w:shd w:val="clear" w:color="auto" w:fill="auto"/>
          </w:tcPr>
          <w:p w:rsidR="0069364B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финансового управления администрации городского округа город Шахунья Нижегородской области</w:t>
            </w:r>
          </w:p>
          <w:p w:rsidR="002B5FFC" w:rsidRPr="001D3387" w:rsidRDefault="002B5FFC" w:rsidP="009160CE">
            <w:pPr>
              <w:jc w:val="both"/>
              <w:rPr>
                <w:sz w:val="26"/>
                <w:szCs w:val="26"/>
              </w:rPr>
            </w:pPr>
          </w:p>
        </w:tc>
      </w:tr>
      <w:tr w:rsidR="0069364B" w:rsidRPr="001D3387" w:rsidTr="002B5FFC">
        <w:tc>
          <w:tcPr>
            <w:tcW w:w="3260" w:type="dxa"/>
            <w:shd w:val="clear" w:color="auto" w:fill="auto"/>
          </w:tcPr>
          <w:p w:rsidR="0069364B" w:rsidRPr="001D3387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Шляков Алексей Александрович</w:t>
            </w:r>
          </w:p>
        </w:tc>
        <w:tc>
          <w:tcPr>
            <w:tcW w:w="6593" w:type="dxa"/>
            <w:shd w:val="clear" w:color="auto" w:fill="auto"/>
          </w:tcPr>
          <w:p w:rsidR="0069364B" w:rsidRPr="001D3387" w:rsidRDefault="0069364B" w:rsidP="009160CE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общего отдела администрации городского округа город Шахунья Нижегородской области</w:t>
            </w:r>
          </w:p>
        </w:tc>
      </w:tr>
    </w:tbl>
    <w:p w:rsidR="0069364B" w:rsidRDefault="0069364B" w:rsidP="0069364B">
      <w:pPr>
        <w:jc w:val="right"/>
      </w:pPr>
    </w:p>
    <w:p w:rsidR="0069364B" w:rsidRDefault="004C08AB" w:rsidP="004C08AB">
      <w:pPr>
        <w:jc w:val="center"/>
      </w:pPr>
      <w:r>
        <w:t>______________________</w:t>
      </w:r>
    </w:p>
    <w:sectPr w:rsidR="0069364B" w:rsidSect="004D19DE">
      <w:pgSz w:w="11906" w:h="16838" w:code="9"/>
      <w:pgMar w:top="851" w:right="426" w:bottom="35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F3" w:rsidRDefault="000063F3">
      <w:r>
        <w:separator/>
      </w:r>
    </w:p>
  </w:endnote>
  <w:endnote w:type="continuationSeparator" w:id="0">
    <w:p w:rsidR="000063F3" w:rsidRDefault="0000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F3" w:rsidRDefault="000063F3">
      <w:r>
        <w:separator/>
      </w:r>
    </w:p>
  </w:footnote>
  <w:footnote w:type="continuationSeparator" w:id="0">
    <w:p w:rsidR="000063F3" w:rsidRDefault="0000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83" w:rsidRDefault="00D158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1E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1E83" w:rsidRDefault="00D91E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5" w:rsidRPr="004D19DE" w:rsidRDefault="00D158DB" w:rsidP="004D19DE">
    <w:pPr>
      <w:pStyle w:val="a5"/>
      <w:jc w:val="center"/>
      <w:rPr>
        <w:sz w:val="22"/>
        <w:szCs w:val="22"/>
      </w:rPr>
    </w:pPr>
    <w:r w:rsidRPr="003D7355">
      <w:rPr>
        <w:sz w:val="22"/>
        <w:szCs w:val="22"/>
      </w:rPr>
      <w:fldChar w:fldCharType="begin"/>
    </w:r>
    <w:r w:rsidR="003D7355" w:rsidRPr="003D7355">
      <w:rPr>
        <w:sz w:val="22"/>
        <w:szCs w:val="22"/>
      </w:rPr>
      <w:instrText>PAGE   \* MERGEFORMAT</w:instrText>
    </w:r>
    <w:r w:rsidRPr="003D7355">
      <w:rPr>
        <w:sz w:val="22"/>
        <w:szCs w:val="22"/>
      </w:rPr>
      <w:fldChar w:fldCharType="separate"/>
    </w:r>
    <w:r w:rsidR="00F23108">
      <w:rPr>
        <w:noProof/>
        <w:sz w:val="22"/>
        <w:szCs w:val="22"/>
      </w:rPr>
      <w:t>5</w:t>
    </w:r>
    <w:r w:rsidRPr="003D7355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5" w:rsidRDefault="00466F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41495">
      <w:rPr>
        <w:noProof/>
      </w:rPr>
      <w:t>7</w:t>
    </w:r>
    <w:r>
      <w:rPr>
        <w:noProof/>
      </w:rPr>
      <w:fldChar w:fldCharType="end"/>
    </w:r>
  </w:p>
  <w:p w:rsidR="003D7355" w:rsidRDefault="003D73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D44"/>
    <w:multiLevelType w:val="hybridMultilevel"/>
    <w:tmpl w:val="93665D5E"/>
    <w:lvl w:ilvl="0" w:tplc="4CCECFAA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2F1C92E6">
      <w:numFmt w:val="none"/>
      <w:lvlText w:val=""/>
      <w:lvlJc w:val="left"/>
      <w:pPr>
        <w:tabs>
          <w:tab w:val="num" w:pos="360"/>
        </w:tabs>
      </w:pPr>
    </w:lvl>
    <w:lvl w:ilvl="2" w:tplc="F09400FE">
      <w:numFmt w:val="none"/>
      <w:lvlText w:val=""/>
      <w:lvlJc w:val="left"/>
      <w:pPr>
        <w:tabs>
          <w:tab w:val="num" w:pos="360"/>
        </w:tabs>
      </w:pPr>
    </w:lvl>
    <w:lvl w:ilvl="3" w:tplc="7AA0CDCC">
      <w:numFmt w:val="none"/>
      <w:lvlText w:val=""/>
      <w:lvlJc w:val="left"/>
      <w:pPr>
        <w:tabs>
          <w:tab w:val="num" w:pos="360"/>
        </w:tabs>
      </w:pPr>
    </w:lvl>
    <w:lvl w:ilvl="4" w:tplc="9DBCD6AE">
      <w:numFmt w:val="none"/>
      <w:lvlText w:val=""/>
      <w:lvlJc w:val="left"/>
      <w:pPr>
        <w:tabs>
          <w:tab w:val="num" w:pos="360"/>
        </w:tabs>
      </w:pPr>
    </w:lvl>
    <w:lvl w:ilvl="5" w:tplc="82F8E41A">
      <w:numFmt w:val="none"/>
      <w:lvlText w:val=""/>
      <w:lvlJc w:val="left"/>
      <w:pPr>
        <w:tabs>
          <w:tab w:val="num" w:pos="360"/>
        </w:tabs>
      </w:pPr>
    </w:lvl>
    <w:lvl w:ilvl="6" w:tplc="3DF2EAA0">
      <w:numFmt w:val="none"/>
      <w:lvlText w:val=""/>
      <w:lvlJc w:val="left"/>
      <w:pPr>
        <w:tabs>
          <w:tab w:val="num" w:pos="360"/>
        </w:tabs>
      </w:pPr>
    </w:lvl>
    <w:lvl w:ilvl="7" w:tplc="933ABDFE">
      <w:numFmt w:val="none"/>
      <w:lvlText w:val=""/>
      <w:lvlJc w:val="left"/>
      <w:pPr>
        <w:tabs>
          <w:tab w:val="num" w:pos="360"/>
        </w:tabs>
      </w:pPr>
    </w:lvl>
    <w:lvl w:ilvl="8" w:tplc="506CD5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07202B"/>
    <w:multiLevelType w:val="hybridMultilevel"/>
    <w:tmpl w:val="EA7049BE"/>
    <w:lvl w:ilvl="0" w:tplc="181E926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92D0848"/>
    <w:multiLevelType w:val="hybridMultilevel"/>
    <w:tmpl w:val="8554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64C7D"/>
    <w:multiLevelType w:val="hybridMultilevel"/>
    <w:tmpl w:val="53822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50E42"/>
    <w:multiLevelType w:val="hybridMultilevel"/>
    <w:tmpl w:val="C2F26154"/>
    <w:lvl w:ilvl="0" w:tplc="11F69266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BA020B"/>
    <w:multiLevelType w:val="hybridMultilevel"/>
    <w:tmpl w:val="21C6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DAB"/>
    <w:rsid w:val="000057BE"/>
    <w:rsid w:val="000063F3"/>
    <w:rsid w:val="00006DAB"/>
    <w:rsid w:val="00011A6E"/>
    <w:rsid w:val="0004562B"/>
    <w:rsid w:val="00056A3A"/>
    <w:rsid w:val="00061597"/>
    <w:rsid w:val="00076508"/>
    <w:rsid w:val="000812C1"/>
    <w:rsid w:val="000865A9"/>
    <w:rsid w:val="00095667"/>
    <w:rsid w:val="000A7E17"/>
    <w:rsid w:val="000F1254"/>
    <w:rsid w:val="00110CC2"/>
    <w:rsid w:val="0013586F"/>
    <w:rsid w:val="0015734B"/>
    <w:rsid w:val="00164275"/>
    <w:rsid w:val="00177CCB"/>
    <w:rsid w:val="001802F1"/>
    <w:rsid w:val="0019585D"/>
    <w:rsid w:val="001C1595"/>
    <w:rsid w:val="001D307C"/>
    <w:rsid w:val="001D3387"/>
    <w:rsid w:val="001E472B"/>
    <w:rsid w:val="001E6AE3"/>
    <w:rsid w:val="0020091E"/>
    <w:rsid w:val="00226E51"/>
    <w:rsid w:val="002761D0"/>
    <w:rsid w:val="002A1797"/>
    <w:rsid w:val="002B5FFC"/>
    <w:rsid w:val="002D3BD3"/>
    <w:rsid w:val="002D5A19"/>
    <w:rsid w:val="002E099B"/>
    <w:rsid w:val="002E2DCE"/>
    <w:rsid w:val="002F2F99"/>
    <w:rsid w:val="00300024"/>
    <w:rsid w:val="00323F5B"/>
    <w:rsid w:val="003265D3"/>
    <w:rsid w:val="00345C75"/>
    <w:rsid w:val="00376783"/>
    <w:rsid w:val="003B43A8"/>
    <w:rsid w:val="003B467A"/>
    <w:rsid w:val="003D505D"/>
    <w:rsid w:val="003D7355"/>
    <w:rsid w:val="003E39B4"/>
    <w:rsid w:val="003F1764"/>
    <w:rsid w:val="00400C06"/>
    <w:rsid w:val="00430D04"/>
    <w:rsid w:val="00440A27"/>
    <w:rsid w:val="004507BD"/>
    <w:rsid w:val="004546A5"/>
    <w:rsid w:val="00466FAD"/>
    <w:rsid w:val="00470FAF"/>
    <w:rsid w:val="00480190"/>
    <w:rsid w:val="004A06FF"/>
    <w:rsid w:val="004A6D85"/>
    <w:rsid w:val="004C08AB"/>
    <w:rsid w:val="004C4377"/>
    <w:rsid w:val="004D19DE"/>
    <w:rsid w:val="004E05AC"/>
    <w:rsid w:val="004F1EF8"/>
    <w:rsid w:val="0050077C"/>
    <w:rsid w:val="005044FC"/>
    <w:rsid w:val="00505C24"/>
    <w:rsid w:val="005074F8"/>
    <w:rsid w:val="00535FFE"/>
    <w:rsid w:val="00541495"/>
    <w:rsid w:val="005601B4"/>
    <w:rsid w:val="005B4DA1"/>
    <w:rsid w:val="005C5B4F"/>
    <w:rsid w:val="005D3849"/>
    <w:rsid w:val="005D3B69"/>
    <w:rsid w:val="005E5593"/>
    <w:rsid w:val="005F52A8"/>
    <w:rsid w:val="00613FB1"/>
    <w:rsid w:val="0061594D"/>
    <w:rsid w:val="006223AB"/>
    <w:rsid w:val="00624768"/>
    <w:rsid w:val="00655A29"/>
    <w:rsid w:val="00655FB7"/>
    <w:rsid w:val="006640F2"/>
    <w:rsid w:val="006845DE"/>
    <w:rsid w:val="0069364B"/>
    <w:rsid w:val="006B2415"/>
    <w:rsid w:val="006B543F"/>
    <w:rsid w:val="006B71D7"/>
    <w:rsid w:val="006E7BA0"/>
    <w:rsid w:val="006F7049"/>
    <w:rsid w:val="006F7109"/>
    <w:rsid w:val="00711C80"/>
    <w:rsid w:val="00723FC6"/>
    <w:rsid w:val="0073001F"/>
    <w:rsid w:val="0073137B"/>
    <w:rsid w:val="007532ED"/>
    <w:rsid w:val="00753390"/>
    <w:rsid w:val="007543AC"/>
    <w:rsid w:val="007828FC"/>
    <w:rsid w:val="007A4AFA"/>
    <w:rsid w:val="007B6779"/>
    <w:rsid w:val="007D64A2"/>
    <w:rsid w:val="007F6EF2"/>
    <w:rsid w:val="0080136A"/>
    <w:rsid w:val="00872F37"/>
    <w:rsid w:val="008C5F99"/>
    <w:rsid w:val="008C687A"/>
    <w:rsid w:val="008D4635"/>
    <w:rsid w:val="0095393E"/>
    <w:rsid w:val="009977C5"/>
    <w:rsid w:val="009A7FA9"/>
    <w:rsid w:val="009C39B8"/>
    <w:rsid w:val="009D7B2A"/>
    <w:rsid w:val="009E32BE"/>
    <w:rsid w:val="009F6DC5"/>
    <w:rsid w:val="00A04152"/>
    <w:rsid w:val="00A1239B"/>
    <w:rsid w:val="00A15467"/>
    <w:rsid w:val="00A21E04"/>
    <w:rsid w:val="00A50D40"/>
    <w:rsid w:val="00A50DAD"/>
    <w:rsid w:val="00A60659"/>
    <w:rsid w:val="00A643B6"/>
    <w:rsid w:val="00A64F4D"/>
    <w:rsid w:val="00A81996"/>
    <w:rsid w:val="00A85677"/>
    <w:rsid w:val="00AA5155"/>
    <w:rsid w:val="00AB4D48"/>
    <w:rsid w:val="00AD4AF4"/>
    <w:rsid w:val="00AE67D2"/>
    <w:rsid w:val="00AF592F"/>
    <w:rsid w:val="00AF7417"/>
    <w:rsid w:val="00B327E7"/>
    <w:rsid w:val="00B45FB6"/>
    <w:rsid w:val="00B54E3D"/>
    <w:rsid w:val="00B56009"/>
    <w:rsid w:val="00B56A1B"/>
    <w:rsid w:val="00B66A95"/>
    <w:rsid w:val="00B7747B"/>
    <w:rsid w:val="00B77C56"/>
    <w:rsid w:val="00B83C21"/>
    <w:rsid w:val="00B90617"/>
    <w:rsid w:val="00BA5AE8"/>
    <w:rsid w:val="00BB0BC7"/>
    <w:rsid w:val="00BB7907"/>
    <w:rsid w:val="00BC0B9F"/>
    <w:rsid w:val="00BC1DDB"/>
    <w:rsid w:val="00BD20BC"/>
    <w:rsid w:val="00BD7B40"/>
    <w:rsid w:val="00BE5CC6"/>
    <w:rsid w:val="00C209FC"/>
    <w:rsid w:val="00C50C04"/>
    <w:rsid w:val="00C57F28"/>
    <w:rsid w:val="00CA59A9"/>
    <w:rsid w:val="00CB251E"/>
    <w:rsid w:val="00CD6CF3"/>
    <w:rsid w:val="00CE1A43"/>
    <w:rsid w:val="00CE6C82"/>
    <w:rsid w:val="00CF2AB8"/>
    <w:rsid w:val="00D04DD3"/>
    <w:rsid w:val="00D158DB"/>
    <w:rsid w:val="00D15F0A"/>
    <w:rsid w:val="00D35782"/>
    <w:rsid w:val="00D4555C"/>
    <w:rsid w:val="00D536A1"/>
    <w:rsid w:val="00D56571"/>
    <w:rsid w:val="00D56A10"/>
    <w:rsid w:val="00D67C2A"/>
    <w:rsid w:val="00D87B9D"/>
    <w:rsid w:val="00D91E83"/>
    <w:rsid w:val="00D92FE2"/>
    <w:rsid w:val="00D930D2"/>
    <w:rsid w:val="00DA2798"/>
    <w:rsid w:val="00DD3BEA"/>
    <w:rsid w:val="00DF2327"/>
    <w:rsid w:val="00E005DD"/>
    <w:rsid w:val="00E257FE"/>
    <w:rsid w:val="00E667A5"/>
    <w:rsid w:val="00E91478"/>
    <w:rsid w:val="00E91D80"/>
    <w:rsid w:val="00E93BAC"/>
    <w:rsid w:val="00EC160C"/>
    <w:rsid w:val="00EC696F"/>
    <w:rsid w:val="00ED1C60"/>
    <w:rsid w:val="00F045AE"/>
    <w:rsid w:val="00F05DF3"/>
    <w:rsid w:val="00F07E8C"/>
    <w:rsid w:val="00F23108"/>
    <w:rsid w:val="00F40A35"/>
    <w:rsid w:val="00F44F03"/>
    <w:rsid w:val="00F47E07"/>
    <w:rsid w:val="00F60743"/>
    <w:rsid w:val="00F6408D"/>
    <w:rsid w:val="00F87EA9"/>
    <w:rsid w:val="00FA367D"/>
    <w:rsid w:val="00FC610D"/>
    <w:rsid w:val="00FD2641"/>
    <w:rsid w:val="00FF116E"/>
    <w:rsid w:val="00FF1689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01F"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001F"/>
    <w:pPr>
      <w:keepNext/>
      <w:jc w:val="center"/>
      <w:outlineLvl w:val="1"/>
    </w:pPr>
    <w:rPr>
      <w:b/>
      <w:spacing w:val="6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001F"/>
    <w:pPr>
      <w:ind w:firstLine="900"/>
      <w:jc w:val="both"/>
    </w:pPr>
  </w:style>
  <w:style w:type="paragraph" w:styleId="a4">
    <w:name w:val="Body Text"/>
    <w:basedOn w:val="a"/>
    <w:rsid w:val="0073001F"/>
    <w:pPr>
      <w:jc w:val="both"/>
    </w:pPr>
    <w:rPr>
      <w:sz w:val="28"/>
    </w:rPr>
  </w:style>
  <w:style w:type="paragraph" w:styleId="20">
    <w:name w:val="Body Text Indent 2"/>
    <w:basedOn w:val="a"/>
    <w:rsid w:val="0073001F"/>
    <w:pPr>
      <w:ind w:firstLine="720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7300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001F"/>
  </w:style>
  <w:style w:type="paragraph" w:styleId="21">
    <w:name w:val="Body Text 2"/>
    <w:basedOn w:val="a"/>
    <w:rsid w:val="0073001F"/>
    <w:pPr>
      <w:framePr w:w="3972" w:h="5332" w:hSpace="141" w:wrap="around" w:vAnchor="text" w:hAnchor="page" w:x="524" w:y="1"/>
      <w:jc w:val="center"/>
    </w:pPr>
    <w:rPr>
      <w:b/>
    </w:rPr>
  </w:style>
  <w:style w:type="character" w:styleId="a8">
    <w:name w:val="Hyperlink"/>
    <w:rsid w:val="0073001F"/>
    <w:rPr>
      <w:color w:val="0000FF"/>
      <w:u w:val="single"/>
    </w:rPr>
  </w:style>
  <w:style w:type="paragraph" w:styleId="a9">
    <w:name w:val="caption"/>
    <w:basedOn w:val="a"/>
    <w:next w:val="a"/>
    <w:qFormat/>
    <w:rsid w:val="0073001F"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styleId="aa">
    <w:name w:val="Title"/>
    <w:basedOn w:val="a"/>
    <w:qFormat/>
    <w:rsid w:val="0073001F"/>
    <w:pPr>
      <w:jc w:val="center"/>
    </w:pPr>
    <w:rPr>
      <w:b/>
      <w:sz w:val="28"/>
      <w:szCs w:val="28"/>
    </w:rPr>
  </w:style>
  <w:style w:type="paragraph" w:customStyle="1" w:styleId="ab">
    <w:basedOn w:val="a"/>
    <w:rsid w:val="00E93B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56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F64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6408D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A60659"/>
    <w:rPr>
      <w:sz w:val="24"/>
      <w:szCs w:val="24"/>
    </w:rPr>
  </w:style>
  <w:style w:type="paragraph" w:customStyle="1" w:styleId="ConsPlusNonformat">
    <w:name w:val="ConsPlusNonformat"/>
    <w:rsid w:val="009D7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05C2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E099B"/>
    <w:rPr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11A6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11A6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vorina\Application%20Data\Microsoft\&#1064;&#1072;&#1073;&#1083;&#1086;&#1085;&#1099;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80C0-DC58-42B9-BD51-EDEBA345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Manager>И.Н. Окотэтто</Manager>
  <Company>Администрация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муниципальная слуба</dc:subject>
  <dc:creator>В.И. Мальков</dc:creator>
  <cp:keywords>оценка</cp:keywords>
  <cp:lastModifiedBy>TrushkovaAS</cp:lastModifiedBy>
  <cp:revision>2</cp:revision>
  <cp:lastPrinted>2019-03-27T12:48:00Z</cp:lastPrinted>
  <dcterms:created xsi:type="dcterms:W3CDTF">2019-03-27T12:50:00Z</dcterms:created>
  <dcterms:modified xsi:type="dcterms:W3CDTF">2019-03-27T12:50:00Z</dcterms:modified>
</cp:coreProperties>
</file>