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D0" w:rsidRPr="00335471" w:rsidRDefault="007F24D0" w:rsidP="007F24D0">
      <w:pPr>
        <w:tabs>
          <w:tab w:val="left" w:pos="4860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35471">
        <w:rPr>
          <w:rFonts w:ascii="Times New Roman" w:hAnsi="Times New Roman" w:cs="Times New Roman"/>
          <w:sz w:val="26"/>
          <w:szCs w:val="26"/>
        </w:rPr>
        <w:t>УТВЕРЖДЕН</w:t>
      </w:r>
      <w:r w:rsidR="00844853" w:rsidRPr="00335471">
        <w:rPr>
          <w:rFonts w:ascii="Times New Roman" w:hAnsi="Times New Roman" w:cs="Times New Roman"/>
          <w:sz w:val="26"/>
          <w:szCs w:val="26"/>
        </w:rPr>
        <w:t>О</w:t>
      </w:r>
    </w:p>
    <w:p w:rsidR="007F24D0" w:rsidRPr="00335471" w:rsidRDefault="007F24D0" w:rsidP="007F24D0">
      <w:pPr>
        <w:tabs>
          <w:tab w:val="left" w:pos="4860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7F24D0" w:rsidRPr="00335471" w:rsidRDefault="007F24D0" w:rsidP="007F24D0">
      <w:pPr>
        <w:tabs>
          <w:tab w:val="left" w:pos="4860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городского округа город Шахунья Нижегородской области</w:t>
      </w:r>
    </w:p>
    <w:p w:rsidR="007F24D0" w:rsidRPr="00335471" w:rsidRDefault="007F24D0" w:rsidP="007F24D0">
      <w:pPr>
        <w:tabs>
          <w:tab w:val="left" w:pos="4860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 xml:space="preserve">от </w:t>
      </w:r>
      <w:r w:rsidR="00844853" w:rsidRPr="00335471">
        <w:rPr>
          <w:rFonts w:ascii="Times New Roman" w:hAnsi="Times New Roman" w:cs="Times New Roman"/>
          <w:sz w:val="26"/>
          <w:szCs w:val="26"/>
        </w:rPr>
        <w:t>14.08.</w:t>
      </w:r>
      <w:r w:rsidRPr="00335471">
        <w:rPr>
          <w:rFonts w:ascii="Times New Roman" w:hAnsi="Times New Roman" w:cs="Times New Roman"/>
          <w:sz w:val="26"/>
          <w:szCs w:val="26"/>
        </w:rPr>
        <w:t>2018 №</w:t>
      </w:r>
      <w:r w:rsidR="00844853" w:rsidRPr="00335471">
        <w:rPr>
          <w:rFonts w:ascii="Times New Roman" w:hAnsi="Times New Roman" w:cs="Times New Roman"/>
          <w:sz w:val="26"/>
          <w:szCs w:val="26"/>
        </w:rPr>
        <w:t xml:space="preserve"> 1112</w:t>
      </w:r>
    </w:p>
    <w:p w:rsidR="00B6231F" w:rsidRPr="00335471" w:rsidRDefault="00B6231F">
      <w:pPr>
        <w:pStyle w:val="ConsPlusNormal"/>
        <w:ind w:firstLine="540"/>
        <w:jc w:val="both"/>
      </w:pPr>
    </w:p>
    <w:p w:rsidR="007F24D0" w:rsidRPr="00335471" w:rsidRDefault="007F24D0" w:rsidP="007F24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8"/>
      <w:bookmarkEnd w:id="1"/>
      <w:r w:rsidRPr="00335471">
        <w:rPr>
          <w:rFonts w:ascii="Times New Roman" w:hAnsi="Times New Roman" w:cs="Times New Roman"/>
          <w:sz w:val="26"/>
          <w:szCs w:val="26"/>
        </w:rPr>
        <w:t xml:space="preserve">Положение о составе, порядке подготовки </w:t>
      </w:r>
    </w:p>
    <w:p w:rsidR="00B6231F" w:rsidRPr="00335471" w:rsidRDefault="007F24D0" w:rsidP="007F24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документов территориального</w:t>
      </w:r>
      <w:r w:rsidR="000F04BE" w:rsidRPr="00335471">
        <w:rPr>
          <w:rFonts w:ascii="Times New Roman" w:hAnsi="Times New Roman" w:cs="Times New Roman"/>
          <w:sz w:val="26"/>
          <w:szCs w:val="26"/>
        </w:rPr>
        <w:t xml:space="preserve"> </w:t>
      </w:r>
      <w:r w:rsidRPr="00335471">
        <w:rPr>
          <w:rFonts w:ascii="Times New Roman" w:hAnsi="Times New Roman" w:cs="Times New Roman"/>
          <w:sz w:val="26"/>
          <w:szCs w:val="26"/>
        </w:rPr>
        <w:t>планирования городского округа город Шахунья Нижегородской области, порядке подготовки изменений</w:t>
      </w:r>
    </w:p>
    <w:p w:rsidR="00B6231F" w:rsidRPr="00335471" w:rsidRDefault="007F24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и внесения их в такие документы</w:t>
      </w:r>
    </w:p>
    <w:p w:rsidR="00B6231F" w:rsidRPr="00335471" w:rsidRDefault="00B623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231F" w:rsidRPr="00335471" w:rsidRDefault="00B6231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6231F" w:rsidRPr="00335471" w:rsidRDefault="00B623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231F" w:rsidRPr="00335471" w:rsidRDefault="00B623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335471">
        <w:rPr>
          <w:rFonts w:ascii="Times New Roman" w:hAnsi="Times New Roman" w:cs="Times New Roman"/>
          <w:sz w:val="26"/>
          <w:szCs w:val="26"/>
        </w:rPr>
        <w:t xml:space="preserve">Настоящее Положение в соответствии со </w:t>
      </w:r>
      <w:hyperlink r:id="rId7" w:history="1">
        <w:r w:rsidRPr="00335471">
          <w:rPr>
            <w:rFonts w:ascii="Times New Roman" w:hAnsi="Times New Roman" w:cs="Times New Roman"/>
            <w:sz w:val="26"/>
            <w:szCs w:val="26"/>
          </w:rPr>
          <w:t>ст. 23</w:t>
        </w:r>
      </w:hyperlink>
      <w:r w:rsidRPr="00335471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335471">
          <w:rPr>
            <w:rFonts w:ascii="Times New Roman" w:hAnsi="Times New Roman" w:cs="Times New Roman"/>
            <w:sz w:val="26"/>
            <w:szCs w:val="26"/>
          </w:rPr>
          <w:t>24</w:t>
        </w:r>
      </w:hyperlink>
      <w:r w:rsidRPr="00335471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335471">
          <w:rPr>
            <w:rFonts w:ascii="Times New Roman" w:hAnsi="Times New Roman" w:cs="Times New Roman"/>
            <w:sz w:val="26"/>
            <w:szCs w:val="26"/>
          </w:rPr>
          <w:t>25</w:t>
        </w:r>
      </w:hyperlink>
      <w:r w:rsidRPr="00335471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335471">
          <w:rPr>
            <w:rFonts w:ascii="Times New Roman" w:hAnsi="Times New Roman" w:cs="Times New Roman"/>
            <w:sz w:val="26"/>
            <w:szCs w:val="26"/>
          </w:rPr>
          <w:t>26</w:t>
        </w:r>
      </w:hyperlink>
      <w:r w:rsidRPr="00335471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</w:t>
      </w:r>
      <w:hyperlink r:id="rId11" w:history="1">
        <w:r w:rsidRPr="0033547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35471">
        <w:rPr>
          <w:rFonts w:ascii="Times New Roman" w:hAnsi="Times New Roman" w:cs="Times New Roman"/>
          <w:sz w:val="26"/>
          <w:szCs w:val="26"/>
        </w:rPr>
        <w:t xml:space="preserve"> Нижегородской области от 23 декабря 2014 года N 197-З "О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области", </w:t>
      </w:r>
      <w:hyperlink r:id="rId12" w:history="1">
        <w:r w:rsidRPr="0033547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335471">
        <w:rPr>
          <w:rFonts w:ascii="Times New Roman" w:hAnsi="Times New Roman" w:cs="Times New Roman"/>
          <w:sz w:val="26"/>
          <w:szCs w:val="26"/>
        </w:rPr>
        <w:t xml:space="preserve"> Правительства РФ от 16 января 2010 года N 2 "Об утверждении Положения о порядке согласования с федеральным</w:t>
      </w:r>
      <w:proofErr w:type="gramEnd"/>
      <w:r w:rsidRPr="003354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35471">
        <w:rPr>
          <w:rFonts w:ascii="Times New Roman" w:hAnsi="Times New Roman" w:cs="Times New Roman"/>
          <w:sz w:val="26"/>
          <w:szCs w:val="26"/>
        </w:rPr>
        <w:t xml:space="preserve">органом охраны объектов культурного наследия проектов генеральных планов поселений и городских округов, проектов документации по планировке территории, разрабатываемых для исторических поселений, а также градостроительных регламентов, устанавливаемых в пределах территорий объектов культурного наследия и их зон охраны", </w:t>
      </w:r>
      <w:hyperlink r:id="rId13" w:history="1">
        <w:r w:rsidRPr="0033547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335471">
        <w:rPr>
          <w:rFonts w:ascii="Times New Roman" w:hAnsi="Times New Roman" w:cs="Times New Roman"/>
          <w:sz w:val="26"/>
          <w:szCs w:val="26"/>
        </w:rPr>
        <w:t xml:space="preserve"> Правительства Нижегородской области от 6 июня 2014 года N 377 "Об утверждении Порядка рассмотрения проектов документов территориального планирования, направляемых на согласование в Правительство</w:t>
      </w:r>
      <w:proofErr w:type="gramEnd"/>
      <w:r w:rsidRPr="003354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35471">
        <w:rPr>
          <w:rFonts w:ascii="Times New Roman" w:hAnsi="Times New Roman" w:cs="Times New Roman"/>
          <w:sz w:val="26"/>
          <w:szCs w:val="26"/>
        </w:rPr>
        <w:t xml:space="preserve">Нижегородской области, и подготовки заключений по ним", </w:t>
      </w:r>
      <w:r w:rsidR="00A16A61" w:rsidRPr="00335471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постановлением администрации городского округа город Шахунья Нижегородской области от 14.12.2015 № 1472 «О создании комиссии по землепользованию и застройке городского округа город Шахунья Нижегородской области»</w:t>
      </w:r>
      <w:r w:rsidRPr="00335471">
        <w:rPr>
          <w:rFonts w:ascii="Times New Roman" w:hAnsi="Times New Roman" w:cs="Times New Roman"/>
          <w:sz w:val="26"/>
          <w:szCs w:val="26"/>
        </w:rPr>
        <w:t>,</w:t>
      </w:r>
      <w:r w:rsidR="00EC5AB8" w:rsidRPr="00335471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564A23" w:rsidRPr="00335471">
        <w:rPr>
          <w:rFonts w:ascii="Times New Roman" w:hAnsi="Times New Roman" w:cs="Times New Roman"/>
          <w:sz w:val="26"/>
          <w:szCs w:val="26"/>
        </w:rPr>
        <w:t>Совета депутатов городского округа город Шахунья Нижегородской области</w:t>
      </w:r>
      <w:r w:rsidR="00EC5AB8" w:rsidRPr="00335471">
        <w:rPr>
          <w:rFonts w:ascii="Times New Roman" w:hAnsi="Times New Roman" w:cs="Times New Roman"/>
          <w:sz w:val="26"/>
          <w:szCs w:val="26"/>
        </w:rPr>
        <w:t xml:space="preserve"> от </w:t>
      </w:r>
      <w:r w:rsidR="00564A23" w:rsidRPr="00335471">
        <w:rPr>
          <w:rFonts w:ascii="Times New Roman" w:hAnsi="Times New Roman" w:cs="Times New Roman"/>
          <w:sz w:val="26"/>
          <w:szCs w:val="26"/>
        </w:rPr>
        <w:t>27 апр</w:t>
      </w:r>
      <w:r w:rsidR="00EC5AB8" w:rsidRPr="00335471">
        <w:rPr>
          <w:rFonts w:ascii="Times New Roman" w:hAnsi="Times New Roman" w:cs="Times New Roman"/>
          <w:sz w:val="26"/>
          <w:szCs w:val="26"/>
        </w:rPr>
        <w:t>еля 2018 года N 14-2 "Об утверждении Порядка организации и проведения общественных публичных слушаний по вопросам градостроительной деятельности</w:t>
      </w:r>
      <w:proofErr w:type="gramEnd"/>
      <w:r w:rsidR="00EC5AB8" w:rsidRPr="00335471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город Шахунья Нижегородс</w:t>
      </w:r>
      <w:r w:rsidR="00564A23" w:rsidRPr="00335471">
        <w:rPr>
          <w:rFonts w:ascii="Times New Roman" w:hAnsi="Times New Roman" w:cs="Times New Roman"/>
          <w:sz w:val="26"/>
          <w:szCs w:val="26"/>
        </w:rPr>
        <w:t>к</w:t>
      </w:r>
      <w:r w:rsidR="00EC5AB8" w:rsidRPr="00335471">
        <w:rPr>
          <w:rFonts w:ascii="Times New Roman" w:hAnsi="Times New Roman" w:cs="Times New Roman"/>
          <w:sz w:val="26"/>
          <w:szCs w:val="26"/>
        </w:rPr>
        <w:t xml:space="preserve">ой области" </w:t>
      </w:r>
      <w:r w:rsidRPr="00335471">
        <w:rPr>
          <w:rFonts w:ascii="Times New Roman" w:hAnsi="Times New Roman" w:cs="Times New Roman"/>
          <w:sz w:val="26"/>
          <w:szCs w:val="26"/>
        </w:rPr>
        <w:t xml:space="preserve">устанавливает порядок подготовки документов территориального планирования городского округа город </w:t>
      </w:r>
      <w:r w:rsidR="007F24D0" w:rsidRPr="00335471">
        <w:rPr>
          <w:rFonts w:ascii="Times New Roman" w:hAnsi="Times New Roman" w:cs="Times New Roman"/>
          <w:sz w:val="26"/>
          <w:szCs w:val="26"/>
        </w:rPr>
        <w:t>Шахунья</w:t>
      </w:r>
      <w:r w:rsidRPr="00335471">
        <w:rPr>
          <w:rFonts w:ascii="Times New Roman" w:hAnsi="Times New Roman" w:cs="Times New Roman"/>
          <w:sz w:val="26"/>
          <w:szCs w:val="26"/>
        </w:rPr>
        <w:t>, порядок подготовки внесения изменений в указанные документы, а также состав, порядок подготовки планов реализации указанных документов.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 xml:space="preserve">1.2. Целью разработки документов территориального планирования является обеспечение устойчивого развития территории городского округа город </w:t>
      </w:r>
      <w:r w:rsidR="00A16A61" w:rsidRPr="00335471">
        <w:rPr>
          <w:rFonts w:ascii="Times New Roman" w:hAnsi="Times New Roman" w:cs="Times New Roman"/>
          <w:sz w:val="26"/>
          <w:szCs w:val="26"/>
        </w:rPr>
        <w:t xml:space="preserve">Шахунья </w:t>
      </w:r>
      <w:r w:rsidRPr="00335471">
        <w:rPr>
          <w:rFonts w:ascii="Times New Roman" w:hAnsi="Times New Roman" w:cs="Times New Roman"/>
          <w:sz w:val="26"/>
          <w:szCs w:val="26"/>
        </w:rPr>
        <w:t>и создание благоприятной среды жизнедеятельности на основе сбалансированного учета природных, экологических, экономических, социальных и иных факторов регулирования и стимулирования инвестиционной деятельности.</w:t>
      </w:r>
    </w:p>
    <w:p w:rsidR="00B6231F" w:rsidRPr="00335471" w:rsidRDefault="00B623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231F" w:rsidRPr="00335471" w:rsidRDefault="00B6231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2. Документы территориального планирования</w:t>
      </w:r>
    </w:p>
    <w:p w:rsidR="00B6231F" w:rsidRPr="00335471" w:rsidRDefault="00B623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 xml:space="preserve">городского округа город </w:t>
      </w:r>
      <w:r w:rsidR="00A16A61" w:rsidRPr="00335471">
        <w:rPr>
          <w:rFonts w:ascii="Times New Roman" w:hAnsi="Times New Roman" w:cs="Times New Roman"/>
          <w:sz w:val="26"/>
          <w:szCs w:val="26"/>
        </w:rPr>
        <w:t>Шахунья</w:t>
      </w:r>
    </w:p>
    <w:p w:rsidR="00B6231F" w:rsidRPr="00335471" w:rsidRDefault="00B623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231F" w:rsidRPr="00335471" w:rsidRDefault="00B6231F" w:rsidP="008448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 xml:space="preserve">2.1. Документом территориального планирования городского округа город </w:t>
      </w:r>
      <w:r w:rsidR="00A16A61" w:rsidRPr="00335471">
        <w:rPr>
          <w:rFonts w:ascii="Times New Roman" w:hAnsi="Times New Roman" w:cs="Times New Roman"/>
          <w:sz w:val="26"/>
          <w:szCs w:val="26"/>
        </w:rPr>
        <w:lastRenderedPageBreak/>
        <w:t xml:space="preserve">Шахунья </w:t>
      </w:r>
      <w:r w:rsidR="00564A23" w:rsidRPr="00335471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Pr="00335471">
        <w:rPr>
          <w:rFonts w:ascii="Times New Roman" w:hAnsi="Times New Roman" w:cs="Times New Roman"/>
          <w:sz w:val="26"/>
          <w:szCs w:val="26"/>
        </w:rPr>
        <w:t xml:space="preserve">Генеральный план городского округа город </w:t>
      </w:r>
      <w:r w:rsidR="00A16A61" w:rsidRPr="00335471">
        <w:rPr>
          <w:rFonts w:ascii="Times New Roman" w:hAnsi="Times New Roman" w:cs="Times New Roman"/>
          <w:sz w:val="26"/>
          <w:szCs w:val="26"/>
        </w:rPr>
        <w:t>Шахунья</w:t>
      </w:r>
      <w:r w:rsidRPr="00335471">
        <w:rPr>
          <w:rFonts w:ascii="Times New Roman" w:hAnsi="Times New Roman" w:cs="Times New Roman"/>
          <w:sz w:val="26"/>
          <w:szCs w:val="26"/>
        </w:rPr>
        <w:t xml:space="preserve"> (далее - генеральный план).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2.2. Подготовка генерального плана осуществляется применительно ко всей территории городского округа.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2.3. Генеральный план утверждается на срок не менее чем двадцать лет.</w:t>
      </w:r>
    </w:p>
    <w:p w:rsidR="00B6231F" w:rsidRPr="00335471" w:rsidRDefault="00B623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231F" w:rsidRPr="00335471" w:rsidRDefault="00B6231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3. Состав проекта генерального плана</w:t>
      </w:r>
    </w:p>
    <w:p w:rsidR="00B6231F" w:rsidRPr="00335471" w:rsidRDefault="00B623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 xml:space="preserve">городского округа город </w:t>
      </w:r>
      <w:r w:rsidR="00A16A61" w:rsidRPr="00335471">
        <w:rPr>
          <w:rFonts w:ascii="Times New Roman" w:hAnsi="Times New Roman" w:cs="Times New Roman"/>
          <w:sz w:val="26"/>
          <w:szCs w:val="26"/>
        </w:rPr>
        <w:t>Шахунья</w:t>
      </w:r>
    </w:p>
    <w:p w:rsidR="00B6231F" w:rsidRPr="00335471" w:rsidRDefault="00B623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231F" w:rsidRPr="00335471" w:rsidRDefault="00B623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3.1. Генеральный план содержит: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1) положение о территориальном планировании;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0"/>
      <w:bookmarkEnd w:id="2"/>
      <w:r w:rsidRPr="00335471">
        <w:rPr>
          <w:rFonts w:ascii="Times New Roman" w:hAnsi="Times New Roman" w:cs="Times New Roman"/>
          <w:sz w:val="26"/>
          <w:szCs w:val="26"/>
        </w:rPr>
        <w:t>2) карту планируемого размещения объектов местного значения городского округа;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3) карту границ населенных пунктов (в том числе границ образуемых населенных пунктов), входящих в состав городского округа;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2"/>
      <w:bookmarkEnd w:id="3"/>
      <w:r w:rsidRPr="00335471">
        <w:rPr>
          <w:rFonts w:ascii="Times New Roman" w:hAnsi="Times New Roman" w:cs="Times New Roman"/>
          <w:sz w:val="26"/>
          <w:szCs w:val="26"/>
        </w:rPr>
        <w:t>4) карту функциональных зон городского округа.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3.2. Положение о территориальном планировании, содержащееся в генеральном плане, включает в себя: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5471">
        <w:rPr>
          <w:rFonts w:ascii="Times New Roman" w:hAnsi="Times New Roman" w:cs="Times New Roman"/>
          <w:sz w:val="26"/>
          <w:szCs w:val="26"/>
        </w:rPr>
        <w:t>1) сведения о видах, назначении и наименованиях планируемых для размещения объектов местного значения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 xml:space="preserve">3.3. На указанных в </w:t>
      </w:r>
      <w:hyperlink w:anchor="P50" w:history="1">
        <w:r w:rsidRPr="00335471">
          <w:rPr>
            <w:rFonts w:ascii="Times New Roman" w:hAnsi="Times New Roman" w:cs="Times New Roman"/>
            <w:sz w:val="26"/>
            <w:szCs w:val="26"/>
          </w:rPr>
          <w:t>подпунктах 2</w:t>
        </w:r>
      </w:hyperlink>
      <w:r w:rsidRPr="00335471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52" w:history="1">
        <w:r w:rsidRPr="00335471">
          <w:rPr>
            <w:rFonts w:ascii="Times New Roman" w:hAnsi="Times New Roman" w:cs="Times New Roman"/>
            <w:sz w:val="26"/>
            <w:szCs w:val="26"/>
          </w:rPr>
          <w:t>4 пункта 3.1</w:t>
        </w:r>
      </w:hyperlink>
      <w:r w:rsidRPr="00335471">
        <w:rPr>
          <w:rFonts w:ascii="Times New Roman" w:hAnsi="Times New Roman" w:cs="Times New Roman"/>
          <w:sz w:val="26"/>
          <w:szCs w:val="26"/>
        </w:rPr>
        <w:t xml:space="preserve"> картах соответственно отображаются: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1) планируемые для размещения объекты местного значения городского округа, относящиеся к следующим областям: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а) электро-, тепл</w:t>
      </w:r>
      <w:proofErr w:type="gramStart"/>
      <w:r w:rsidRPr="00335471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335471">
        <w:rPr>
          <w:rFonts w:ascii="Times New Roman" w:hAnsi="Times New Roman" w:cs="Times New Roman"/>
          <w:sz w:val="26"/>
          <w:szCs w:val="26"/>
        </w:rPr>
        <w:t>, газо- и водоснабжение населения, водоотведение;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б) автомобильные дороги местного значения;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в) физическая культура и массовый спорт, образование, здравоохранение, обработка, утилизация, обезвреживание, размещение твердых коммунальных отходов;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г) иные области в связи с решением вопросов местного значения городского округа;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lastRenderedPageBreak/>
        <w:t>2) границы населенных пунктов (в том числе границы образуемых населенных пунктов), входящих в состав городского округа;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3.4. К генеральному плану прилагаются материалы по его обоснованию в текстовой форме и в виде карт.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3.5. Материалы по обоснованию генерального плана в текстовой форме содержат: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городского округа;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 xml:space="preserve">2) обоснование выбранного варианта размещения объектов местного значения городского округа на основе анализа использования территорий городского округа, возможных направлений развития этих территорий и прогнозируемых ограничений их использования, </w:t>
      </w:r>
      <w:proofErr w:type="gramStart"/>
      <w:r w:rsidRPr="00335471">
        <w:rPr>
          <w:rFonts w:ascii="Times New Roman" w:hAnsi="Times New Roman" w:cs="Times New Roman"/>
          <w:sz w:val="26"/>
          <w:szCs w:val="26"/>
        </w:rPr>
        <w:t>определяемых</w:t>
      </w:r>
      <w:proofErr w:type="gramEnd"/>
      <w:r w:rsidRPr="00335471">
        <w:rPr>
          <w:rFonts w:ascii="Times New Roman" w:hAnsi="Times New Roman" w:cs="Times New Roman"/>
          <w:sz w:val="26"/>
          <w:szCs w:val="26"/>
        </w:rPr>
        <w:t xml:space="preserve">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указательных информационных системах, а также в государственном фонде материалов и данных инженерных изысканий;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3) оценку возможного влияния планируемых для размещения объектов местного значения городского округа на комплексное развитие этих территорий;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5471">
        <w:rPr>
          <w:rFonts w:ascii="Times New Roman" w:hAnsi="Times New Roman" w:cs="Times New Roman"/>
          <w:sz w:val="26"/>
          <w:szCs w:val="26"/>
        </w:rPr>
        <w:t>4) 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территории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</w:t>
      </w:r>
      <w:proofErr w:type="gramEnd"/>
      <w:r w:rsidRPr="00335471">
        <w:rPr>
          <w:rFonts w:ascii="Times New Roman" w:hAnsi="Times New Roman" w:cs="Times New Roman"/>
          <w:sz w:val="26"/>
          <w:szCs w:val="26"/>
        </w:rPr>
        <w:t xml:space="preserve">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5)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6) перечень земельных участков, которые включаются в границы населенных пунктов, входящих в состав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lastRenderedPageBreak/>
        <w:t>7) сведения об утвержденных предметах охраны и границах территорий исторического поселения федерального значения и исторического поселения регионального значения.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3.6. Материалы по обоснованию генерального плана в виде карт отображают: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1) границы городского округа;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2) границы существующих населенных пунктов, входящих в состав городского округа;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3) местоположение существующих и строящихся объектов местного значения городского округа;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4) особые экономические зоны;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5) особо охраняемые природные территории федерального, регионального, местного значения;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6) территории объектов культурного наследия;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 xml:space="preserve">7)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</w:t>
      </w:r>
      <w:hyperlink r:id="rId14" w:history="1">
        <w:r w:rsidRPr="00335471">
          <w:rPr>
            <w:rFonts w:ascii="Times New Roman" w:hAnsi="Times New Roman" w:cs="Times New Roman"/>
            <w:sz w:val="26"/>
            <w:szCs w:val="26"/>
          </w:rPr>
          <w:t>статьей 59</w:t>
        </w:r>
      </w:hyperlink>
      <w:r w:rsidRPr="00335471">
        <w:rPr>
          <w:rFonts w:ascii="Times New Roman" w:hAnsi="Times New Roman" w:cs="Times New Roman"/>
          <w:sz w:val="26"/>
          <w:szCs w:val="26"/>
        </w:rPr>
        <w:t xml:space="preserve"> Федерального закона от 25 июня 2002 года N 73-ФЗ "Об объектах культурного наследия (памятниках истории и культуры) народов Российской Федерации";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8) зоны с особыми условиями использования территорий;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9) территории, подверженные риску возникновения чрезвычайных ситуаций природного и техногенного характера;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10) границы лесничеств, лесопарков;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11)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городского округа или объектов федерального значения, объектов регионального значения.</w:t>
      </w:r>
    </w:p>
    <w:p w:rsidR="00B6231F" w:rsidRPr="00335471" w:rsidRDefault="00B623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231F" w:rsidRPr="00335471" w:rsidRDefault="00B6231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4. Порядок подготовки проекта генерального плана или проекта</w:t>
      </w:r>
    </w:p>
    <w:p w:rsidR="00B6231F" w:rsidRPr="00335471" w:rsidRDefault="00B6231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внесения изменений в генеральный план</w:t>
      </w:r>
    </w:p>
    <w:p w:rsidR="00B6231F" w:rsidRPr="00335471" w:rsidRDefault="00B623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231F" w:rsidRPr="00335471" w:rsidRDefault="00B623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Подготовка проекта генерального плана или проекта внесения изменений в генеральный план осуществляется в следующем порядке: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335471">
        <w:rPr>
          <w:rFonts w:ascii="Times New Roman" w:hAnsi="Times New Roman" w:cs="Times New Roman"/>
          <w:sz w:val="26"/>
          <w:szCs w:val="26"/>
        </w:rPr>
        <w:t xml:space="preserve">Организация и проведение администрацией города заседания Комиссии по подготовке Правил землепользования и застройки городского округа город </w:t>
      </w:r>
      <w:r w:rsidR="00A16A61" w:rsidRPr="00335471">
        <w:rPr>
          <w:rFonts w:ascii="Times New Roman" w:hAnsi="Times New Roman" w:cs="Times New Roman"/>
          <w:sz w:val="26"/>
          <w:szCs w:val="26"/>
        </w:rPr>
        <w:t>Шахунья</w:t>
      </w:r>
      <w:r w:rsidRPr="00335471">
        <w:rPr>
          <w:rFonts w:ascii="Times New Roman" w:hAnsi="Times New Roman" w:cs="Times New Roman"/>
          <w:sz w:val="26"/>
          <w:szCs w:val="26"/>
        </w:rPr>
        <w:t xml:space="preserve"> (далее - Комиссия) по вопросу подготовки проекта генерального плана или проекта внесения изменений в генеральный план и подготовки рекомендаций о подготовке проекта генерального плана или проекта внесения изменений в генеральный план в соответствии с поступившим предложением или об отклонении такого предложения с указанием причин</w:t>
      </w:r>
      <w:proofErr w:type="gramEnd"/>
      <w:r w:rsidRPr="00335471">
        <w:rPr>
          <w:rFonts w:ascii="Times New Roman" w:hAnsi="Times New Roman" w:cs="Times New Roman"/>
          <w:sz w:val="26"/>
          <w:szCs w:val="26"/>
        </w:rPr>
        <w:t xml:space="preserve"> отклонения.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lastRenderedPageBreak/>
        <w:t>4.2. Принятие главой администрации города решения о подготовке проекта генерального плана, решения о подготовке проекта внесения изменений в генеральный план.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4.3. Организация и проведение конкурса, определение разработчика (далее - исполнитель) и заключение муниципального контракта на выполнение работ по подготовке проекта генерального плана, проекта внесения изменений в генеральный план.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4.4. Сбор исполнителем исходных данных для подготовки проекта генерального плана, проекта внесения изменений в генеральный план.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4.5. Подготовка исполнителем проекта генерального плана, проекта внесения изменений в генеральный план.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4.6. Подготовка проекта генерального плана или проекта внесения изменений в генеральный план осуществляется: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5471">
        <w:rPr>
          <w:rFonts w:ascii="Times New Roman" w:hAnsi="Times New Roman" w:cs="Times New Roman"/>
          <w:sz w:val="26"/>
          <w:szCs w:val="26"/>
        </w:rPr>
        <w:t>1) на основании стратегий (программ) развития отдельных отраслей экономики, приоритетных национальных проектов, межгосударственных программ, программ социально-экономического развития субъектов Российской Федерации, планов и программ комплексного социально-экономического развития городского округа с учетом программ, принятых в установленном порядке и реализуемых за счет средств федерального бюджета, бюджетов субъектов Российской Федерации, местного бюджета, решений органов государственной власти, органов местного самоуправления, иных главных распорядителей средств соответствующих</w:t>
      </w:r>
      <w:proofErr w:type="gramEnd"/>
      <w:r w:rsidRPr="00335471">
        <w:rPr>
          <w:rFonts w:ascii="Times New Roman" w:hAnsi="Times New Roman" w:cs="Times New Roman"/>
          <w:sz w:val="26"/>
          <w:szCs w:val="26"/>
        </w:rPr>
        <w:t xml:space="preserve"> бюджетов, предусматривающих создание объектов федерального значения, объектов регионального значения, объектов местного значения, инвестиционных программ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 (далее - информационная система территориального планирования);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2) с учетом положений о территориальном планировании, содержащихся в документах территориального планирования Российской Федерации, документах территориального планирования Нижегородской области, документах территориального планирования муниципальн</w:t>
      </w:r>
      <w:r w:rsidR="00564A23" w:rsidRPr="00335471">
        <w:rPr>
          <w:rFonts w:ascii="Times New Roman" w:hAnsi="Times New Roman" w:cs="Times New Roman"/>
          <w:sz w:val="26"/>
          <w:szCs w:val="26"/>
        </w:rPr>
        <w:t>ого</w:t>
      </w:r>
      <w:r w:rsidRPr="00335471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564A23" w:rsidRPr="00335471">
        <w:rPr>
          <w:rFonts w:ascii="Times New Roman" w:hAnsi="Times New Roman" w:cs="Times New Roman"/>
          <w:sz w:val="26"/>
          <w:szCs w:val="26"/>
        </w:rPr>
        <w:t>я</w:t>
      </w:r>
      <w:r w:rsidRPr="00335471">
        <w:rPr>
          <w:rFonts w:ascii="Times New Roman" w:hAnsi="Times New Roman" w:cs="Times New Roman"/>
          <w:sz w:val="26"/>
          <w:szCs w:val="26"/>
        </w:rPr>
        <w:t>;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3) с учетом региональных и местных нормативов градостроительного проектирования.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4.7. Заинтересованные лица вправе представить свои предложения по проекту генерального плана или по проекту внесения изменений в генеральный план.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 xml:space="preserve">4.8. Рассмотрение структурными подразделениями администрации </w:t>
      </w:r>
      <w:r w:rsidR="00564A23" w:rsidRPr="00335471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Pr="00335471">
        <w:rPr>
          <w:rFonts w:ascii="Times New Roman" w:hAnsi="Times New Roman" w:cs="Times New Roman"/>
          <w:sz w:val="26"/>
          <w:szCs w:val="26"/>
        </w:rPr>
        <w:t>проекта генерального плана или проекта внесения изменений в генеральный план.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4.9. При необходимости доработка исполнителем проекта генерального плана, проекта внесения изменений в генеральный план по представленным замечаниям.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 xml:space="preserve">4.10. Размещение проекта генерального плана или проекта внесения изменений в </w:t>
      </w:r>
      <w:r w:rsidRPr="00335471">
        <w:rPr>
          <w:rFonts w:ascii="Times New Roman" w:hAnsi="Times New Roman" w:cs="Times New Roman"/>
          <w:sz w:val="26"/>
          <w:szCs w:val="26"/>
        </w:rPr>
        <w:lastRenderedPageBreak/>
        <w:t>генеральный план и материалов по его обоснованию в информационной системе территориального планирования.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 xml:space="preserve">4.11. </w:t>
      </w:r>
      <w:proofErr w:type="gramStart"/>
      <w:r w:rsidRPr="00335471">
        <w:rPr>
          <w:rFonts w:ascii="Times New Roman" w:hAnsi="Times New Roman" w:cs="Times New Roman"/>
          <w:sz w:val="26"/>
          <w:szCs w:val="26"/>
        </w:rPr>
        <w:t xml:space="preserve">Проект генерального плана или проект внесения изменений в генеральный план подлежит согласованию с уполномоченным Правительством Российской Федерации федеральным органом исполнительной власти в </w:t>
      </w:r>
      <w:hyperlink r:id="rId15" w:history="1">
        <w:r w:rsidRPr="00335471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335471">
        <w:rPr>
          <w:rFonts w:ascii="Times New Roman" w:hAnsi="Times New Roman" w:cs="Times New Roman"/>
          <w:sz w:val="26"/>
          <w:szCs w:val="26"/>
        </w:rPr>
        <w:t>, установленном приказом Министерства экономического развития Российской Федерации от 21 июля 2016 года N 460 "Об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планирования", в</w:t>
      </w:r>
      <w:proofErr w:type="gramEnd"/>
      <w:r w:rsidRPr="003354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35471">
        <w:rPr>
          <w:rFonts w:ascii="Times New Roman" w:hAnsi="Times New Roman" w:cs="Times New Roman"/>
          <w:sz w:val="26"/>
          <w:szCs w:val="26"/>
        </w:rPr>
        <w:t>случаях</w:t>
      </w:r>
      <w:proofErr w:type="gramEnd"/>
      <w:r w:rsidRPr="00335471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hyperlink r:id="rId16" w:history="1">
        <w:r w:rsidRPr="00335471">
          <w:rPr>
            <w:rFonts w:ascii="Times New Roman" w:hAnsi="Times New Roman" w:cs="Times New Roman"/>
            <w:sz w:val="26"/>
            <w:szCs w:val="26"/>
          </w:rPr>
          <w:t>ч. 1 ст. 25</w:t>
        </w:r>
      </w:hyperlink>
      <w:r w:rsidRPr="00335471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РФ.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4.12. Уведомление Департамента градостроительно</w:t>
      </w:r>
      <w:r w:rsidR="00564A23" w:rsidRPr="00335471">
        <w:rPr>
          <w:rFonts w:ascii="Times New Roman" w:hAnsi="Times New Roman" w:cs="Times New Roman"/>
          <w:sz w:val="26"/>
          <w:szCs w:val="26"/>
        </w:rPr>
        <w:t>й деятельности и</w:t>
      </w:r>
      <w:r w:rsidRPr="00335471">
        <w:rPr>
          <w:rFonts w:ascii="Times New Roman" w:hAnsi="Times New Roman" w:cs="Times New Roman"/>
          <w:sz w:val="26"/>
          <w:szCs w:val="26"/>
        </w:rPr>
        <w:t xml:space="preserve"> развития </w:t>
      </w:r>
      <w:r w:rsidR="00564A23" w:rsidRPr="00335471">
        <w:rPr>
          <w:rFonts w:ascii="Times New Roman" w:hAnsi="Times New Roman" w:cs="Times New Roman"/>
          <w:sz w:val="26"/>
          <w:szCs w:val="26"/>
        </w:rPr>
        <w:t>агломераций</w:t>
      </w:r>
      <w:r w:rsidRPr="00335471">
        <w:rPr>
          <w:rFonts w:ascii="Times New Roman" w:hAnsi="Times New Roman" w:cs="Times New Roman"/>
          <w:sz w:val="26"/>
          <w:szCs w:val="26"/>
        </w:rPr>
        <w:t xml:space="preserve"> Нижегородской области о размещении проекта генерального плана или проекта внесения изменений в генеральный план и материалов по его обоснованию в информационной системе территориального планирования.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5"/>
      <w:bookmarkEnd w:id="4"/>
      <w:r w:rsidRPr="00335471">
        <w:rPr>
          <w:rFonts w:ascii="Times New Roman" w:hAnsi="Times New Roman" w:cs="Times New Roman"/>
          <w:sz w:val="26"/>
          <w:szCs w:val="26"/>
        </w:rPr>
        <w:t xml:space="preserve">4.13. </w:t>
      </w:r>
      <w:proofErr w:type="gramStart"/>
      <w:r w:rsidRPr="00335471">
        <w:rPr>
          <w:rFonts w:ascii="Times New Roman" w:hAnsi="Times New Roman" w:cs="Times New Roman"/>
          <w:sz w:val="26"/>
          <w:szCs w:val="26"/>
        </w:rPr>
        <w:t>Согласование проекта генерального плана или проекта внесения изменений в генеральный план с уполномоченным федеральным органом исполнительной власти, высшим исполнительным органом государственной власти Нижегородской области, органами местного самоуправления муниципальных образований, имеющих общую границу с городским округом,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</w:t>
      </w:r>
      <w:proofErr w:type="gramEnd"/>
      <w:r w:rsidRPr="00335471">
        <w:rPr>
          <w:rFonts w:ascii="Times New Roman" w:hAnsi="Times New Roman" w:cs="Times New Roman"/>
          <w:sz w:val="26"/>
          <w:szCs w:val="26"/>
        </w:rPr>
        <w:t xml:space="preserve"> системе территориального планирования.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 xml:space="preserve">4.14. Рассмотрение заключения на проект генерального плана или проект внесения изменений в генеральный план, содержащего положения о согласии с таким проектом или несогласии с таким проектом с обоснованием причин такого решения. </w:t>
      </w:r>
      <w:proofErr w:type="gramStart"/>
      <w:r w:rsidRPr="00335471">
        <w:rPr>
          <w:rFonts w:ascii="Times New Roman" w:hAnsi="Times New Roman" w:cs="Times New Roman"/>
          <w:sz w:val="26"/>
          <w:szCs w:val="26"/>
        </w:rPr>
        <w:t xml:space="preserve">В случае поступления от одного или нескольких указанных в </w:t>
      </w:r>
      <w:hyperlink w:anchor="P105" w:history="1">
        <w:r w:rsidRPr="00335471">
          <w:rPr>
            <w:rFonts w:ascii="Times New Roman" w:hAnsi="Times New Roman" w:cs="Times New Roman"/>
            <w:sz w:val="26"/>
            <w:szCs w:val="26"/>
          </w:rPr>
          <w:t>п. 4.13</w:t>
        </w:r>
      </w:hyperlink>
      <w:r w:rsidRPr="00335471">
        <w:rPr>
          <w:rFonts w:ascii="Times New Roman" w:hAnsi="Times New Roman" w:cs="Times New Roman"/>
          <w:sz w:val="26"/>
          <w:szCs w:val="26"/>
        </w:rPr>
        <w:t xml:space="preserve"> уполномоченных органов заключений, содержащих положения о несогласии с проектом генерального плана или проектом внесения изменений в генеральный план с обоснованием принятого решения, глава </w:t>
      </w:r>
      <w:r w:rsidR="00564A23" w:rsidRPr="00335471">
        <w:rPr>
          <w:rFonts w:ascii="Times New Roman" w:hAnsi="Times New Roman" w:cs="Times New Roman"/>
          <w:sz w:val="26"/>
          <w:szCs w:val="26"/>
        </w:rPr>
        <w:t xml:space="preserve">местного самоуправления городского округа </w:t>
      </w:r>
      <w:r w:rsidRPr="00335471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564A23" w:rsidRPr="00335471">
        <w:rPr>
          <w:rFonts w:ascii="Times New Roman" w:hAnsi="Times New Roman" w:cs="Times New Roman"/>
          <w:sz w:val="26"/>
          <w:szCs w:val="26"/>
        </w:rPr>
        <w:t xml:space="preserve"> Шахунья</w:t>
      </w:r>
      <w:r w:rsidRPr="00335471">
        <w:rPr>
          <w:rFonts w:ascii="Times New Roman" w:hAnsi="Times New Roman" w:cs="Times New Roman"/>
          <w:sz w:val="26"/>
          <w:szCs w:val="26"/>
        </w:rPr>
        <w:t xml:space="preserve"> в течение тридцати дней со дня истечения установленного срока согласования проекта генерального плана или проекта внесения изменений в генеральный план</w:t>
      </w:r>
      <w:proofErr w:type="gramEnd"/>
      <w:r w:rsidRPr="00335471">
        <w:rPr>
          <w:rFonts w:ascii="Times New Roman" w:hAnsi="Times New Roman" w:cs="Times New Roman"/>
          <w:sz w:val="26"/>
          <w:szCs w:val="26"/>
        </w:rPr>
        <w:t xml:space="preserve">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 xml:space="preserve">По результатам работы согласительная комиссия представляет главе </w:t>
      </w:r>
      <w:r w:rsidR="00564A23" w:rsidRPr="00335471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335471">
        <w:rPr>
          <w:rFonts w:ascii="Times New Roman" w:hAnsi="Times New Roman" w:cs="Times New Roman"/>
          <w:sz w:val="26"/>
          <w:szCs w:val="26"/>
        </w:rPr>
        <w:t xml:space="preserve"> города: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1) документ о согласовании проекта генерального плана (или о согласовании проекта внесения изменений в генеральный план) и подготовленный для утверждения проект генерального плана (или проект внесения изменений в генеральный план) с внесенными в него изменениями;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2) материалы в текстовой форме и в виде карт по несогласованным вопросам.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 xml:space="preserve">4.15. </w:t>
      </w:r>
      <w:proofErr w:type="gramStart"/>
      <w:r w:rsidRPr="00335471">
        <w:rPr>
          <w:rFonts w:ascii="Times New Roman" w:hAnsi="Times New Roman" w:cs="Times New Roman"/>
          <w:sz w:val="26"/>
          <w:szCs w:val="26"/>
        </w:rPr>
        <w:t xml:space="preserve">На основании документов и материалов, представленных согласительной </w:t>
      </w:r>
      <w:r w:rsidRPr="00335471">
        <w:rPr>
          <w:rFonts w:ascii="Times New Roman" w:hAnsi="Times New Roman" w:cs="Times New Roman"/>
          <w:sz w:val="26"/>
          <w:szCs w:val="26"/>
        </w:rPr>
        <w:lastRenderedPageBreak/>
        <w:t xml:space="preserve">комиссией, глава </w:t>
      </w:r>
      <w:r w:rsidR="00564A23" w:rsidRPr="00335471">
        <w:rPr>
          <w:rFonts w:ascii="Times New Roman" w:hAnsi="Times New Roman" w:cs="Times New Roman"/>
          <w:sz w:val="26"/>
          <w:szCs w:val="26"/>
        </w:rPr>
        <w:t xml:space="preserve">местного самоуправления городского округа город Шахунья </w:t>
      </w:r>
      <w:r w:rsidRPr="00335471">
        <w:rPr>
          <w:rFonts w:ascii="Times New Roman" w:hAnsi="Times New Roman" w:cs="Times New Roman"/>
          <w:sz w:val="26"/>
          <w:szCs w:val="26"/>
        </w:rPr>
        <w:t xml:space="preserve"> вправе принять решение о направлении в орган, уполномоченный на утверждение генерального плана, согласованного или не согласованного в определенной части проекта генерального плана или проекта внесения изменений в генеральный план или об отклонении такого проекта и о направлении его на доработку.</w:t>
      </w:r>
      <w:proofErr w:type="gramEnd"/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 xml:space="preserve">4.16. Организация и проведение публичных слушаний в порядке, </w:t>
      </w:r>
      <w:r w:rsidR="00EC5AB8" w:rsidRPr="00335471">
        <w:rPr>
          <w:rFonts w:ascii="Times New Roman" w:hAnsi="Times New Roman" w:cs="Times New Roman"/>
          <w:sz w:val="26"/>
          <w:szCs w:val="26"/>
        </w:rPr>
        <w:t>утвержде</w:t>
      </w:r>
      <w:r w:rsidRPr="00335471">
        <w:rPr>
          <w:rFonts w:ascii="Times New Roman" w:hAnsi="Times New Roman" w:cs="Times New Roman"/>
          <w:sz w:val="26"/>
          <w:szCs w:val="26"/>
        </w:rPr>
        <w:t xml:space="preserve">нном </w:t>
      </w:r>
      <w:r w:rsidR="00EC5AB8" w:rsidRPr="00335471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564A23" w:rsidRPr="00335471">
        <w:rPr>
          <w:rFonts w:ascii="Times New Roman" w:hAnsi="Times New Roman" w:cs="Times New Roman"/>
          <w:sz w:val="26"/>
          <w:szCs w:val="26"/>
        </w:rPr>
        <w:t xml:space="preserve"> Совета депутатов городского округа город Шахунья Нижегородской области</w:t>
      </w:r>
      <w:r w:rsidRPr="00335471">
        <w:rPr>
          <w:rFonts w:ascii="Times New Roman" w:hAnsi="Times New Roman" w:cs="Times New Roman"/>
          <w:sz w:val="26"/>
          <w:szCs w:val="26"/>
        </w:rPr>
        <w:t xml:space="preserve"> от </w:t>
      </w:r>
      <w:r w:rsidR="00EC5AB8" w:rsidRPr="00335471">
        <w:rPr>
          <w:rFonts w:ascii="Times New Roman" w:hAnsi="Times New Roman" w:cs="Times New Roman"/>
          <w:sz w:val="26"/>
          <w:szCs w:val="26"/>
        </w:rPr>
        <w:t>27 а</w:t>
      </w:r>
      <w:r w:rsidR="00564A23" w:rsidRPr="00335471">
        <w:rPr>
          <w:rFonts w:ascii="Times New Roman" w:hAnsi="Times New Roman" w:cs="Times New Roman"/>
          <w:sz w:val="26"/>
          <w:szCs w:val="26"/>
        </w:rPr>
        <w:t>пр</w:t>
      </w:r>
      <w:r w:rsidR="00EC5AB8" w:rsidRPr="00335471">
        <w:rPr>
          <w:rFonts w:ascii="Times New Roman" w:hAnsi="Times New Roman" w:cs="Times New Roman"/>
          <w:sz w:val="26"/>
          <w:szCs w:val="26"/>
        </w:rPr>
        <w:t>еля</w:t>
      </w:r>
      <w:r w:rsidRPr="00335471">
        <w:rPr>
          <w:rFonts w:ascii="Times New Roman" w:hAnsi="Times New Roman" w:cs="Times New Roman"/>
          <w:sz w:val="26"/>
          <w:szCs w:val="26"/>
        </w:rPr>
        <w:t xml:space="preserve"> 201</w:t>
      </w:r>
      <w:r w:rsidR="00EC5AB8" w:rsidRPr="00335471">
        <w:rPr>
          <w:rFonts w:ascii="Times New Roman" w:hAnsi="Times New Roman" w:cs="Times New Roman"/>
          <w:sz w:val="26"/>
          <w:szCs w:val="26"/>
        </w:rPr>
        <w:t>8 года N 14-2</w:t>
      </w:r>
      <w:r w:rsidRPr="00335471">
        <w:rPr>
          <w:rFonts w:ascii="Times New Roman" w:hAnsi="Times New Roman" w:cs="Times New Roman"/>
          <w:sz w:val="26"/>
          <w:szCs w:val="26"/>
        </w:rPr>
        <w:t xml:space="preserve"> "Об утверждении По</w:t>
      </w:r>
      <w:r w:rsidR="00EC5AB8" w:rsidRPr="00335471">
        <w:rPr>
          <w:rFonts w:ascii="Times New Roman" w:hAnsi="Times New Roman" w:cs="Times New Roman"/>
          <w:sz w:val="26"/>
          <w:szCs w:val="26"/>
        </w:rPr>
        <w:t>рядка</w:t>
      </w:r>
      <w:r w:rsidRPr="00335471">
        <w:rPr>
          <w:rFonts w:ascii="Times New Roman" w:hAnsi="Times New Roman" w:cs="Times New Roman"/>
          <w:sz w:val="26"/>
          <w:szCs w:val="26"/>
        </w:rPr>
        <w:t xml:space="preserve"> организации и проведения </w:t>
      </w:r>
      <w:r w:rsidR="00EC5AB8" w:rsidRPr="00335471">
        <w:rPr>
          <w:rFonts w:ascii="Times New Roman" w:hAnsi="Times New Roman" w:cs="Times New Roman"/>
          <w:sz w:val="26"/>
          <w:szCs w:val="26"/>
        </w:rPr>
        <w:t xml:space="preserve">общественных </w:t>
      </w:r>
      <w:r w:rsidRPr="00335471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EC5AB8" w:rsidRPr="00335471">
        <w:rPr>
          <w:rFonts w:ascii="Times New Roman" w:hAnsi="Times New Roman" w:cs="Times New Roman"/>
          <w:sz w:val="26"/>
          <w:szCs w:val="26"/>
        </w:rPr>
        <w:t xml:space="preserve"> по вопросам градостроительной деятельности на территории городского округа город Шахунья Нижегородс</w:t>
      </w:r>
      <w:r w:rsidR="00564A23" w:rsidRPr="00335471">
        <w:rPr>
          <w:rFonts w:ascii="Times New Roman" w:hAnsi="Times New Roman" w:cs="Times New Roman"/>
          <w:sz w:val="26"/>
          <w:szCs w:val="26"/>
        </w:rPr>
        <w:t>к</w:t>
      </w:r>
      <w:r w:rsidR="00EC5AB8" w:rsidRPr="00335471">
        <w:rPr>
          <w:rFonts w:ascii="Times New Roman" w:hAnsi="Times New Roman" w:cs="Times New Roman"/>
          <w:sz w:val="26"/>
          <w:szCs w:val="26"/>
        </w:rPr>
        <w:t>ой области</w:t>
      </w:r>
      <w:r w:rsidRPr="00335471">
        <w:rPr>
          <w:rFonts w:ascii="Times New Roman" w:hAnsi="Times New Roman" w:cs="Times New Roman"/>
          <w:sz w:val="26"/>
          <w:szCs w:val="26"/>
        </w:rPr>
        <w:t>".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4.17.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</w:t>
      </w:r>
      <w:r w:rsidR="00EC5AB8" w:rsidRPr="00335471">
        <w:rPr>
          <w:rFonts w:ascii="Times New Roman" w:hAnsi="Times New Roman" w:cs="Times New Roman"/>
          <w:sz w:val="26"/>
          <w:szCs w:val="26"/>
        </w:rPr>
        <w:t xml:space="preserve">иальном сайте городского округа </w:t>
      </w:r>
      <w:r w:rsidRPr="00335471">
        <w:rPr>
          <w:rFonts w:ascii="Times New Roman" w:hAnsi="Times New Roman" w:cs="Times New Roman"/>
          <w:sz w:val="26"/>
          <w:szCs w:val="26"/>
        </w:rPr>
        <w:t>в информационно-телеко</w:t>
      </w:r>
      <w:r w:rsidR="00564A23" w:rsidRPr="00335471">
        <w:rPr>
          <w:rFonts w:ascii="Times New Roman" w:hAnsi="Times New Roman" w:cs="Times New Roman"/>
          <w:sz w:val="26"/>
          <w:szCs w:val="26"/>
        </w:rPr>
        <w:t>ммуникационной сети "Интернет", в газете «Знамя Труда».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4.18. Организация и проведение администрацией город</w:t>
      </w:r>
      <w:r w:rsidR="00564A23" w:rsidRPr="00335471">
        <w:rPr>
          <w:rFonts w:ascii="Times New Roman" w:hAnsi="Times New Roman" w:cs="Times New Roman"/>
          <w:sz w:val="26"/>
          <w:szCs w:val="26"/>
        </w:rPr>
        <w:t xml:space="preserve">ского округа город Шахунья </w:t>
      </w:r>
      <w:r w:rsidRPr="00335471">
        <w:rPr>
          <w:rFonts w:ascii="Times New Roman" w:hAnsi="Times New Roman" w:cs="Times New Roman"/>
          <w:sz w:val="26"/>
          <w:szCs w:val="26"/>
        </w:rPr>
        <w:t>заседания Комиссии по вопросу рассмотрения результатов публичных слушаний</w:t>
      </w:r>
      <w:r w:rsidR="00D82AAF" w:rsidRPr="00335471">
        <w:rPr>
          <w:rFonts w:ascii="Times New Roman" w:hAnsi="Times New Roman" w:cs="Times New Roman"/>
          <w:sz w:val="26"/>
          <w:szCs w:val="26"/>
        </w:rPr>
        <w:t xml:space="preserve"> (далее – Комиссия)</w:t>
      </w:r>
      <w:r w:rsidRPr="00335471">
        <w:rPr>
          <w:rFonts w:ascii="Times New Roman" w:hAnsi="Times New Roman" w:cs="Times New Roman"/>
          <w:sz w:val="26"/>
          <w:szCs w:val="26"/>
        </w:rPr>
        <w:t>.</w:t>
      </w:r>
    </w:p>
    <w:p w:rsidR="00B6231F" w:rsidRPr="00335471" w:rsidRDefault="00EC5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 xml:space="preserve">4.19. Глава местного самоуправления </w:t>
      </w:r>
      <w:r w:rsidR="00564A23" w:rsidRPr="00335471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Шахунья, </w:t>
      </w:r>
      <w:r w:rsidR="00B6231F" w:rsidRPr="00335471">
        <w:rPr>
          <w:rFonts w:ascii="Times New Roman" w:hAnsi="Times New Roman" w:cs="Times New Roman"/>
          <w:sz w:val="26"/>
          <w:szCs w:val="26"/>
        </w:rPr>
        <w:t>с учетом заключения о результатах публичных слушаний и рекомендаций Комиссии</w:t>
      </w:r>
      <w:r w:rsidR="00564A23" w:rsidRPr="00335471">
        <w:rPr>
          <w:rFonts w:ascii="Times New Roman" w:hAnsi="Times New Roman" w:cs="Times New Roman"/>
          <w:sz w:val="26"/>
          <w:szCs w:val="26"/>
        </w:rPr>
        <w:t>,</w:t>
      </w:r>
      <w:r w:rsidR="00B6231F" w:rsidRPr="00335471">
        <w:rPr>
          <w:rFonts w:ascii="Times New Roman" w:hAnsi="Times New Roman" w:cs="Times New Roman"/>
          <w:sz w:val="26"/>
          <w:szCs w:val="26"/>
        </w:rPr>
        <w:t xml:space="preserve"> принимает решение: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1) о согласии с проектом генерального плана или проектом внесения изменений в генеральный план и направлении его в представительный орган муниципального образования;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2) об отклонении проекта генерального плана или проекта внесения изменений в генеральный план и о направлении его на доработку.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 xml:space="preserve">4.20. Направление администрацией </w:t>
      </w:r>
      <w:r w:rsidR="00564A23" w:rsidRPr="00335471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Pr="00335471">
        <w:rPr>
          <w:rFonts w:ascii="Times New Roman" w:hAnsi="Times New Roman" w:cs="Times New Roman"/>
          <w:sz w:val="26"/>
          <w:szCs w:val="26"/>
        </w:rPr>
        <w:t>проекта генерального плана или проекта внесения изменений в генеральный план материалов публичных слушаний по проекту генерального плана, проекту внесения изменений в генеральный план в уполномоченный орган для утверждения.</w:t>
      </w:r>
    </w:p>
    <w:p w:rsidR="00B6231F" w:rsidRPr="00335471" w:rsidRDefault="00B623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231F" w:rsidRPr="00335471" w:rsidRDefault="00B6231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5. Реализация генерального плана</w:t>
      </w:r>
    </w:p>
    <w:p w:rsidR="00B6231F" w:rsidRPr="00335471" w:rsidRDefault="00B623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231F" w:rsidRPr="00335471" w:rsidRDefault="00B623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5.1. Реализация генерального плана или проекта внесения изменений в генеральный план осуществляется путем: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1) подготовки и утверждения документации по планировке территории в соответствии с генеральным планом;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2) 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lastRenderedPageBreak/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B6231F" w:rsidRPr="00335471" w:rsidRDefault="00B623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 w:rsidRPr="00335471">
        <w:rPr>
          <w:rFonts w:ascii="Times New Roman" w:hAnsi="Times New Roman" w:cs="Times New Roman"/>
          <w:sz w:val="26"/>
          <w:szCs w:val="26"/>
        </w:rPr>
        <w:t xml:space="preserve">Реализация генерального плана или проекта внесения изменений в генеральный план осуществляется путем выполнения мероприятий, которые предусмотрены программами, утвержденными администрацией </w:t>
      </w:r>
      <w:r w:rsidR="00564A23" w:rsidRPr="00335471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335471">
        <w:rPr>
          <w:rFonts w:ascii="Times New Roman" w:hAnsi="Times New Roman" w:cs="Times New Roman"/>
          <w:sz w:val="26"/>
          <w:szCs w:val="26"/>
        </w:rPr>
        <w:t xml:space="preserve"> и реализуемыми за счет средств местного бюджета, или нормативными правовыми актами адм</w:t>
      </w:r>
      <w:r w:rsidR="00564A23" w:rsidRPr="00335471">
        <w:rPr>
          <w:rFonts w:ascii="Times New Roman" w:hAnsi="Times New Roman" w:cs="Times New Roman"/>
          <w:sz w:val="26"/>
          <w:szCs w:val="26"/>
        </w:rPr>
        <w:t>инистрации городского округа город Шахунья</w:t>
      </w:r>
      <w:r w:rsidRPr="00335471">
        <w:rPr>
          <w:rFonts w:ascii="Times New Roman" w:hAnsi="Times New Roman" w:cs="Times New Roman"/>
          <w:sz w:val="26"/>
          <w:szCs w:val="26"/>
        </w:rPr>
        <w:t xml:space="preserve">, или </w:t>
      </w:r>
      <w:r w:rsidR="00564A23" w:rsidRPr="00335471">
        <w:rPr>
          <w:rFonts w:ascii="Times New Roman" w:hAnsi="Times New Roman" w:cs="Times New Roman"/>
          <w:sz w:val="26"/>
          <w:szCs w:val="26"/>
        </w:rPr>
        <w:t>в установленном администрацией городского округа город Шахунья</w:t>
      </w:r>
      <w:r w:rsidRPr="00335471">
        <w:rPr>
          <w:rFonts w:ascii="Times New Roman" w:hAnsi="Times New Roman" w:cs="Times New Roman"/>
          <w:sz w:val="26"/>
          <w:szCs w:val="26"/>
        </w:rPr>
        <w:t xml:space="preserve"> порядке решениями главных распорядителей средств местного бюджета, программами комплексного развития систем коммунальной инфраструктуры</w:t>
      </w:r>
      <w:proofErr w:type="gramEnd"/>
      <w:r w:rsidRPr="00335471">
        <w:rPr>
          <w:rFonts w:ascii="Times New Roman" w:hAnsi="Times New Roman" w:cs="Times New Roman"/>
          <w:sz w:val="26"/>
          <w:szCs w:val="26"/>
        </w:rPr>
        <w:t xml:space="preserve"> городского округа, программами комплексного развития транспортной инфраструктуры городского округа, программами комплексного развития социальной инфраструктуры городского округа и (при наличии) инвестиционными программами организаций коммунального комплекса.</w:t>
      </w:r>
    </w:p>
    <w:p w:rsidR="00B6231F" w:rsidRPr="00335471" w:rsidRDefault="00B623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1998" w:rsidRPr="00335471" w:rsidRDefault="00844853" w:rsidP="00844853">
      <w:pPr>
        <w:jc w:val="center"/>
        <w:rPr>
          <w:rFonts w:ascii="Times New Roman" w:hAnsi="Times New Roman" w:cs="Times New Roman"/>
          <w:sz w:val="26"/>
          <w:szCs w:val="26"/>
        </w:rPr>
      </w:pPr>
      <w:r w:rsidRPr="00335471">
        <w:rPr>
          <w:rFonts w:ascii="Times New Roman" w:hAnsi="Times New Roman" w:cs="Times New Roman"/>
          <w:sz w:val="26"/>
          <w:szCs w:val="26"/>
        </w:rPr>
        <w:t>______________________</w:t>
      </w:r>
      <w:bookmarkEnd w:id="0"/>
    </w:p>
    <w:sectPr w:rsidR="001B1998" w:rsidRPr="00335471" w:rsidSect="00844853">
      <w:headerReference w:type="default" r:id="rId17"/>
      <w:pgSz w:w="11906" w:h="16838"/>
      <w:pgMar w:top="851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609" w:rsidRDefault="00883609" w:rsidP="00844853">
      <w:pPr>
        <w:spacing w:after="0" w:line="240" w:lineRule="auto"/>
      </w:pPr>
      <w:r>
        <w:separator/>
      </w:r>
    </w:p>
  </w:endnote>
  <w:endnote w:type="continuationSeparator" w:id="0">
    <w:p w:rsidR="00883609" w:rsidRDefault="00883609" w:rsidP="0084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609" w:rsidRDefault="00883609" w:rsidP="00844853">
      <w:pPr>
        <w:spacing w:after="0" w:line="240" w:lineRule="auto"/>
      </w:pPr>
      <w:r>
        <w:separator/>
      </w:r>
    </w:p>
  </w:footnote>
  <w:footnote w:type="continuationSeparator" w:id="0">
    <w:p w:rsidR="00883609" w:rsidRDefault="00883609" w:rsidP="0084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487888"/>
      <w:docPartObj>
        <w:docPartGallery w:val="Page Numbers (Top of Page)"/>
        <w:docPartUnique/>
      </w:docPartObj>
    </w:sdtPr>
    <w:sdtContent>
      <w:p w:rsidR="00844853" w:rsidRDefault="00844853">
        <w:pPr>
          <w:pStyle w:val="a3"/>
          <w:jc w:val="center"/>
        </w:pPr>
        <w:r w:rsidRPr="00844853">
          <w:rPr>
            <w:rFonts w:ascii="Times New Roman" w:hAnsi="Times New Roman" w:cs="Times New Roman"/>
          </w:rPr>
          <w:fldChar w:fldCharType="begin"/>
        </w:r>
        <w:r w:rsidRPr="00844853">
          <w:rPr>
            <w:rFonts w:ascii="Times New Roman" w:hAnsi="Times New Roman" w:cs="Times New Roman"/>
          </w:rPr>
          <w:instrText>PAGE   \* MERGEFORMAT</w:instrText>
        </w:r>
        <w:r w:rsidRPr="00844853">
          <w:rPr>
            <w:rFonts w:ascii="Times New Roman" w:hAnsi="Times New Roman" w:cs="Times New Roman"/>
          </w:rPr>
          <w:fldChar w:fldCharType="separate"/>
        </w:r>
        <w:r w:rsidR="00335471">
          <w:rPr>
            <w:rFonts w:ascii="Times New Roman" w:hAnsi="Times New Roman" w:cs="Times New Roman"/>
            <w:noProof/>
          </w:rPr>
          <w:t>8</w:t>
        </w:r>
        <w:r w:rsidRPr="00844853">
          <w:rPr>
            <w:rFonts w:ascii="Times New Roman" w:hAnsi="Times New Roman" w:cs="Times New Roman"/>
          </w:rPr>
          <w:fldChar w:fldCharType="end"/>
        </w:r>
      </w:p>
    </w:sdtContent>
  </w:sdt>
  <w:p w:rsidR="00844853" w:rsidRDefault="00844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31F"/>
    <w:rsid w:val="000F04BE"/>
    <w:rsid w:val="00132599"/>
    <w:rsid w:val="001A0C05"/>
    <w:rsid w:val="001B1998"/>
    <w:rsid w:val="00335471"/>
    <w:rsid w:val="004B4FFD"/>
    <w:rsid w:val="00506A03"/>
    <w:rsid w:val="00564A23"/>
    <w:rsid w:val="005A2F81"/>
    <w:rsid w:val="007F24D0"/>
    <w:rsid w:val="00844853"/>
    <w:rsid w:val="00883609"/>
    <w:rsid w:val="00A16A61"/>
    <w:rsid w:val="00B6231F"/>
    <w:rsid w:val="00C030B9"/>
    <w:rsid w:val="00D82AAF"/>
    <w:rsid w:val="00EC5AB8"/>
    <w:rsid w:val="00F0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2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23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485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44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485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23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46C53AFC950764A498FB0FF230A4A206D2443F37127583DFBEE2DFC84A9DC54D8A93ED0D7E810x3c1F" TargetMode="External"/><Relationship Id="rId13" Type="http://schemas.openxmlformats.org/officeDocument/2006/relationships/hyperlink" Target="consultantplus://offline/ref=35446C53AFC950764A4991BDE94F554F256E7D4CF07E2F0865A4B570AB8DA38Bx1c3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446C53AFC950764A498FB0FF230A4A206D2443F37127583DFBEE2DFC84A9DC54D8A93ED0D6ED10x3cCF" TargetMode="External"/><Relationship Id="rId12" Type="http://schemas.openxmlformats.org/officeDocument/2006/relationships/hyperlink" Target="consultantplus://offline/ref=35446C53AFC950764A498FB0FF230A4A23642745F07E27583DFBEE2DFCx8c4F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446C53AFC950764A498FB0FF230A4A206D2443F37127583DFBEE2DFC84A9DC54D8A93ED0D6EC16x3c1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446C53AFC950764A4991BDE94F554F256E7D4CF671250660A8E87AA3D4AF8914x9c8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5446C53AFC950764A498FB0FF230A4A206C2145FF7127583DFBEE2DFC84A9DC54D8A93ED0D7EB16x3cBF" TargetMode="External"/><Relationship Id="rId10" Type="http://schemas.openxmlformats.org/officeDocument/2006/relationships/hyperlink" Target="consultantplus://offline/ref=35446C53AFC950764A498FB0FF230A4A206D2443F37127583DFBEE2DFC84A9DC54D8A93ED0D6EC14x3c0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446C53AFC950764A498FB0FF230A4A206D2443F37127583DFBEE2DFC84A9DC54D8A93ED0D7E81Ex3cFF" TargetMode="External"/><Relationship Id="rId14" Type="http://schemas.openxmlformats.org/officeDocument/2006/relationships/hyperlink" Target="consultantplus://offline/ref=35446C53AFC950764A498FB0FF230A4A206D2549FE7527583DFBEE2DFC84A9DC54D8A93ED9xD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Толстоброва Светлана Александровна</dc:creator>
  <cp:lastModifiedBy>TrushkovaAS</cp:lastModifiedBy>
  <cp:revision>3</cp:revision>
  <cp:lastPrinted>2018-08-16T06:17:00Z</cp:lastPrinted>
  <dcterms:created xsi:type="dcterms:W3CDTF">2018-08-16T06:18:00Z</dcterms:created>
  <dcterms:modified xsi:type="dcterms:W3CDTF">2018-08-16T06:18:00Z</dcterms:modified>
</cp:coreProperties>
</file>