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A" w:rsidRPr="00F547C3" w:rsidRDefault="00F547C3" w:rsidP="00F547C3">
      <w:pPr>
        <w:pStyle w:val="21"/>
        <w:shd w:val="clear" w:color="auto" w:fill="auto"/>
        <w:spacing w:after="0" w:line="240" w:lineRule="auto"/>
        <w:ind w:left="5954"/>
        <w:jc w:val="center"/>
      </w:pPr>
      <w:r w:rsidRPr="00F547C3">
        <w:t>Утверждено</w:t>
      </w:r>
    </w:p>
    <w:p w:rsidR="000F42F7" w:rsidRDefault="0065606E" w:rsidP="00F547C3">
      <w:pPr>
        <w:pStyle w:val="21"/>
        <w:shd w:val="clear" w:color="auto" w:fill="auto"/>
        <w:spacing w:after="0" w:line="240" w:lineRule="auto"/>
        <w:ind w:left="5954" w:right="20"/>
        <w:jc w:val="center"/>
      </w:pPr>
      <w:r>
        <w:t>постановлением администрации</w:t>
      </w:r>
      <w:r w:rsidR="00935261">
        <w:t xml:space="preserve"> городского округа  город Шахунья </w:t>
      </w:r>
      <w:r w:rsidR="00205FC0">
        <w:t>Нижегородской области</w:t>
      </w:r>
    </w:p>
    <w:p w:rsidR="00C476AA" w:rsidRDefault="00205FC0" w:rsidP="00F547C3">
      <w:pPr>
        <w:pStyle w:val="21"/>
        <w:shd w:val="clear" w:color="auto" w:fill="auto"/>
        <w:spacing w:after="0" w:line="240" w:lineRule="auto"/>
        <w:ind w:left="5954" w:right="20"/>
        <w:jc w:val="center"/>
      </w:pPr>
      <w:r>
        <w:t xml:space="preserve">от </w:t>
      </w:r>
      <w:r w:rsidR="00F547C3">
        <w:t>14.03.2018 года</w:t>
      </w:r>
      <w:r w:rsidR="000A1F30">
        <w:t xml:space="preserve"> №</w:t>
      </w:r>
      <w:r w:rsidR="00935261">
        <w:t xml:space="preserve"> </w:t>
      </w:r>
      <w:r w:rsidR="00F547C3">
        <w:t>380</w:t>
      </w:r>
    </w:p>
    <w:p w:rsidR="000A1F30" w:rsidRDefault="000A1F30" w:rsidP="00F547C3">
      <w:pPr>
        <w:pStyle w:val="21"/>
        <w:shd w:val="clear" w:color="auto" w:fill="auto"/>
        <w:spacing w:after="0" w:line="240" w:lineRule="auto"/>
        <w:ind w:left="5954" w:right="20"/>
        <w:jc w:val="center"/>
      </w:pPr>
    </w:p>
    <w:p w:rsidR="00C476AA" w:rsidRDefault="00205FC0">
      <w:pPr>
        <w:pStyle w:val="30"/>
        <w:shd w:val="clear" w:color="auto" w:fill="auto"/>
        <w:spacing w:before="0"/>
      </w:pPr>
      <w:r>
        <w:t>ПОЛОЖЕНИЕ</w:t>
      </w:r>
    </w:p>
    <w:p w:rsidR="00C476AA" w:rsidRDefault="00205FC0">
      <w:pPr>
        <w:pStyle w:val="30"/>
        <w:shd w:val="clear" w:color="auto" w:fill="auto"/>
        <w:spacing w:before="0"/>
      </w:pPr>
      <w: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дополнительным общеобразовательным программам в муниципальных образовательн</w:t>
      </w:r>
      <w:r w:rsidR="00935261">
        <w:t>ых организациях городского округа город Шахунья</w:t>
      </w:r>
      <w:r>
        <w:t xml:space="preserve"> Нижегородской области</w:t>
      </w:r>
    </w:p>
    <w:p w:rsidR="00C476AA" w:rsidRDefault="00205FC0">
      <w:pPr>
        <w:pStyle w:val="21"/>
        <w:shd w:val="clear" w:color="auto" w:fill="auto"/>
        <w:spacing w:after="0" w:line="322" w:lineRule="exact"/>
        <w:jc w:val="center"/>
      </w:pPr>
      <w:r>
        <w:t>(далее - Положение)</w:t>
      </w:r>
    </w:p>
    <w:p w:rsidR="000F42F7" w:rsidRDefault="000F42F7">
      <w:pPr>
        <w:pStyle w:val="21"/>
        <w:shd w:val="clear" w:color="auto" w:fill="auto"/>
        <w:spacing w:after="0" w:line="322" w:lineRule="exact"/>
        <w:jc w:val="center"/>
      </w:pPr>
    </w:p>
    <w:p w:rsidR="00C476AA" w:rsidRDefault="00205FC0">
      <w:pPr>
        <w:pStyle w:val="30"/>
        <w:numPr>
          <w:ilvl w:val="0"/>
          <w:numId w:val="2"/>
        </w:numPr>
        <w:shd w:val="clear" w:color="auto" w:fill="auto"/>
        <w:tabs>
          <w:tab w:val="left" w:pos="4454"/>
        </w:tabs>
        <w:spacing w:before="0" w:line="326" w:lineRule="exact"/>
        <w:ind w:left="4160"/>
        <w:jc w:val="both"/>
      </w:pPr>
      <w:r>
        <w:t>Общие положения</w:t>
      </w:r>
    </w:p>
    <w:p w:rsidR="00AE690F" w:rsidRDefault="00AE690F" w:rsidP="00F547C3">
      <w:pPr>
        <w:pStyle w:val="21"/>
        <w:numPr>
          <w:ilvl w:val="1"/>
          <w:numId w:val="2"/>
        </w:numPr>
        <w:shd w:val="clear" w:color="auto" w:fill="auto"/>
        <w:spacing w:after="0" w:line="326" w:lineRule="exact"/>
        <w:ind w:left="20" w:right="20" w:firstLine="740"/>
      </w:pPr>
      <w:proofErr w:type="gramStart"/>
      <w:r>
        <w:t>Настоящее П</w:t>
      </w:r>
      <w:r w:rsidR="00205FC0">
        <w:t xml:space="preserve">оложение разработано в соответствии с Федеральным законом от 06.10.2003 № 131-Ф3 "Об </w:t>
      </w:r>
      <w:r w:rsidR="00205FC0" w:rsidRPr="00F547C3">
        <w:t>об</w:t>
      </w:r>
      <w:r w:rsidR="00205FC0" w:rsidRPr="00F547C3">
        <w:rPr>
          <w:rStyle w:val="11"/>
          <w:u w:val="none"/>
        </w:rPr>
        <w:t>щи</w:t>
      </w:r>
      <w:r w:rsidR="00205FC0" w:rsidRPr="00F547C3">
        <w:t>х при</w:t>
      </w:r>
      <w:r w:rsidR="00205FC0" w:rsidRPr="00F547C3">
        <w:rPr>
          <w:rStyle w:val="11"/>
          <w:u w:val="none"/>
        </w:rPr>
        <w:t>нци</w:t>
      </w:r>
      <w:r w:rsidR="00205FC0" w:rsidRPr="00F547C3">
        <w:t>пах</w:t>
      </w:r>
      <w:r w:rsidR="00205FC0">
        <w:t xml:space="preserve"> организации местного самоуправления в Российской Федерации", Федеральным законом от 29.12.2012 № 273-Ф3 "Об образовании в Российской Федерации", Приказом </w:t>
      </w:r>
      <w:proofErr w:type="spellStart"/>
      <w:r w:rsidR="00205FC0">
        <w:t>Мин</w:t>
      </w:r>
      <w:r>
        <w:t>обрнауки</w:t>
      </w:r>
      <w:proofErr w:type="spellEnd"/>
      <w:r>
        <w:t xml:space="preserve"> России</w:t>
      </w:r>
      <w:r w:rsidR="00205FC0">
        <w:t xml:space="preserve">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>
        <w:t xml:space="preserve">разования", Приказом </w:t>
      </w:r>
      <w:proofErr w:type="spellStart"/>
      <w:r>
        <w:t>Минобрнауки</w:t>
      </w:r>
      <w:proofErr w:type="spellEnd"/>
      <w:r>
        <w:t xml:space="preserve"> России</w:t>
      </w:r>
      <w:r w:rsidR="00205FC0">
        <w:t xml:space="preserve"> от 30.08.2013 г. № 1015 "Об</w:t>
      </w:r>
      <w:proofErr w:type="gramEnd"/>
      <w:r w:rsidR="00205FC0">
        <w:t xml:space="preserve"> </w:t>
      </w:r>
      <w:proofErr w:type="gramStart"/>
      <w:r w:rsidR="00205FC0"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</w:t>
      </w:r>
      <w:r w:rsidR="00287658">
        <w:t>бщего образования",</w:t>
      </w:r>
      <w:r w:rsidR="00C340EC" w:rsidRPr="00C340EC">
        <w:t xml:space="preserve"> </w:t>
      </w:r>
      <w:r w:rsidR="00C340EC">
        <w:t xml:space="preserve">Приказом </w:t>
      </w:r>
      <w:proofErr w:type="spellStart"/>
      <w:r w:rsidR="00C340EC">
        <w:t>Минобрнауки</w:t>
      </w:r>
      <w:proofErr w:type="spellEnd"/>
      <w:r w:rsidR="00C340EC">
        <w:t xml:space="preserve"> России</w:t>
      </w:r>
      <w:r w:rsidR="00205FC0">
        <w:t xml:space="preserve"> от 29.08.2013 № 1008 "Об утверждении Порядка организации и осуществления образовательной деятельности по дополнительным общеобразовательным программам", Уставом </w:t>
      </w:r>
      <w:r w:rsidR="00935261">
        <w:t>городского округа  город Шахунья</w:t>
      </w:r>
      <w:r w:rsidR="00205FC0">
        <w:t xml:space="preserve"> Нижегородской области, иными муниципальными правовыми актами </w:t>
      </w:r>
      <w:r w:rsidR="00935261">
        <w:t xml:space="preserve">городского круга город Шахунья </w:t>
      </w:r>
      <w:r>
        <w:t>Нижегородской области и определяет порядок организации</w:t>
      </w:r>
      <w:proofErr w:type="gramEnd"/>
      <w: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дополнительным общеобразовательным программам, в том числе особенности организации предоставления образовательной деятельности детям с ограниченными возможностями здоровья, в муниципальных образовательных организациях городского округа город Шахунья Нижегородской области.</w:t>
      </w:r>
    </w:p>
    <w:p w:rsidR="00C476AA" w:rsidRDefault="00205FC0" w:rsidP="00AE690F">
      <w:pPr>
        <w:pStyle w:val="21"/>
        <w:numPr>
          <w:ilvl w:val="1"/>
          <w:numId w:val="2"/>
        </w:numPr>
        <w:shd w:val="clear" w:color="auto" w:fill="auto"/>
        <w:spacing w:after="0" w:line="326" w:lineRule="exact"/>
        <w:ind w:left="20" w:right="20" w:firstLine="740"/>
      </w:pPr>
      <w:r>
        <w:t xml:space="preserve"> </w:t>
      </w:r>
      <w:proofErr w:type="gramStart"/>
      <w:r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дополнительным общеобразовательным программам в муниципальных образовательных организациях </w:t>
      </w:r>
      <w:r w:rsidR="00935261">
        <w:t>городского округа город Шахунья</w:t>
      </w:r>
      <w:r>
        <w:t xml:space="preserve"> и обеспечение соблюдения требований, предъявляемых законодательством Российской Федерации к предоставлению общего и дополнительного образования, осуществляет администрация </w:t>
      </w:r>
      <w:r w:rsidR="00935261">
        <w:t>городского округа город Шахунья</w:t>
      </w:r>
      <w:r w:rsidR="00287658">
        <w:t xml:space="preserve"> Нижегородской области</w:t>
      </w:r>
      <w:r w:rsidR="008133DD">
        <w:t>,</w:t>
      </w:r>
      <w:r>
        <w:t xml:space="preserve"> в лице </w:t>
      </w:r>
      <w:r w:rsidR="000F42F7">
        <w:t xml:space="preserve"> отдела образ</w:t>
      </w:r>
      <w:r w:rsidR="00935261">
        <w:t>ования администрации городского округа город Шахунья</w:t>
      </w:r>
      <w:r>
        <w:t xml:space="preserve"> Нижегородской</w:t>
      </w:r>
      <w:proofErr w:type="gramEnd"/>
      <w:r>
        <w:t xml:space="preserve"> </w:t>
      </w:r>
      <w:r>
        <w:lastRenderedPageBreak/>
        <w:t xml:space="preserve">области (далее </w:t>
      </w:r>
      <w:r w:rsidR="000F42F7">
        <w:t>–</w:t>
      </w:r>
      <w:r>
        <w:t xml:space="preserve"> </w:t>
      </w:r>
      <w:r w:rsidR="000F42F7">
        <w:t>отдел образования</w:t>
      </w:r>
      <w:r>
        <w:t>).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</w:t>
      </w:r>
      <w:proofErr w:type="gramStart"/>
      <w:r>
        <w:t>Му</w:t>
      </w:r>
      <w:r w:rsidR="00935261">
        <w:t>ниципальная система образования городского округа город Шахунья</w:t>
      </w:r>
      <w:r>
        <w:t xml:space="preserve"> представлена совокупностью муниципальных образовательных организаций различных типов (далее - образовательная организация), реализующих основные общеобразовательные программы и дополнительные общеобразовательные программы.</w:t>
      </w:r>
      <w:proofErr w:type="gramEnd"/>
    </w:p>
    <w:p w:rsidR="00C476AA" w:rsidRDefault="00205FC0" w:rsidP="000F42F7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>Муниципальные образовательные организации создаются, реорганизуются и ликвидируются в соответствии с законодательством Российской Федерации и муници</w:t>
      </w:r>
      <w:r w:rsidR="00AE690F">
        <w:t>пальными правовыми актами органов</w:t>
      </w:r>
      <w:r>
        <w:t xml:space="preserve"> местного самоуправления </w:t>
      </w:r>
      <w:r w:rsidR="00935261">
        <w:t>городского округа город Шахунья</w:t>
      </w:r>
      <w:r>
        <w:t xml:space="preserve"> Нижегородской области. Муниципальная 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м</w:t>
      </w:r>
      <w:r w:rsidRPr="00F547C3">
        <w:t>ун</w:t>
      </w:r>
      <w:r w:rsidRPr="00F547C3">
        <w:rPr>
          <w:rStyle w:val="11"/>
          <w:u w:val="none"/>
        </w:rPr>
        <w:t>ици</w:t>
      </w:r>
      <w:r w:rsidRPr="00F547C3">
        <w:t>па</w:t>
      </w:r>
      <w:r>
        <w:t>льной образовательной организации устанавливаются Федеральным законом от</w:t>
      </w:r>
      <w:r w:rsidR="008133DD">
        <w:t xml:space="preserve"> 29.12.2012</w:t>
      </w:r>
      <w:r w:rsidR="000F42F7">
        <w:t xml:space="preserve"> </w:t>
      </w:r>
      <w:r>
        <w:t>№273</w:t>
      </w:r>
      <w:r w:rsidR="00287658">
        <w:t>-ФЗ</w:t>
      </w:r>
      <w:r>
        <w:t xml:space="preserve"> "Об образовании в Российской Федерации" и иными нормативными правовыми актами Российской Федерации, Нижегородской области и органов местного самоуправления </w:t>
      </w:r>
      <w:r w:rsidR="00935261">
        <w:t>городского округа город Шахунья</w:t>
      </w:r>
      <w:r w:rsidR="000F42F7">
        <w:t xml:space="preserve"> Нижегородской области.</w:t>
      </w:r>
    </w:p>
    <w:p w:rsidR="00C476AA" w:rsidRDefault="00AE690F">
      <w:pPr>
        <w:pStyle w:val="21"/>
        <w:numPr>
          <w:ilvl w:val="1"/>
          <w:numId w:val="2"/>
        </w:numPr>
        <w:shd w:val="clear" w:color="auto" w:fill="auto"/>
        <w:spacing w:after="349" w:line="322" w:lineRule="exact"/>
        <w:ind w:left="20" w:right="20" w:firstLine="720"/>
      </w:pPr>
      <w:r>
        <w:t>Настоящее</w:t>
      </w:r>
      <w:r w:rsidR="00205FC0">
        <w:t xml:space="preserve"> Положение распространяется на все муниципаль</w:t>
      </w:r>
      <w:r w:rsidR="00935261">
        <w:t>ные образовательные организации городского округа город Шахунья</w:t>
      </w:r>
      <w:r w:rsidR="00205FC0">
        <w:t xml:space="preserve"> Нижегородской области.</w:t>
      </w:r>
    </w:p>
    <w:p w:rsidR="00C476AA" w:rsidRDefault="00205FC0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502"/>
        </w:tabs>
        <w:spacing w:before="0" w:after="308" w:line="260" w:lineRule="exact"/>
        <w:ind w:left="3180" w:firstLine="0"/>
      </w:pPr>
      <w:bookmarkStart w:id="0" w:name="bookmark0"/>
      <w:r>
        <w:t>Полномочия в сфере образования</w:t>
      </w:r>
      <w:bookmarkEnd w:id="0"/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Учредителем и собственником </w:t>
      </w:r>
      <w:r w:rsidR="00BF6FCF">
        <w:t xml:space="preserve"> имущества </w:t>
      </w:r>
      <w:r>
        <w:t>муниципальных образ</w:t>
      </w:r>
      <w:r w:rsidR="005E710D">
        <w:t>овательных организаций является городской округ город Шахунья</w:t>
      </w:r>
      <w:r>
        <w:t xml:space="preserve"> Нижегородской области. Функции и полномочия Учредителя муниципальных образовательных организаций от имени </w:t>
      </w:r>
      <w:r w:rsidR="005E710D">
        <w:t>городского округа город Шахунья</w:t>
      </w:r>
      <w:r>
        <w:t xml:space="preserve"> Нижегородской области осуществляет </w:t>
      </w:r>
      <w:r w:rsidR="000F42F7">
        <w:t xml:space="preserve"> отдел образования </w:t>
      </w:r>
      <w:r>
        <w:t xml:space="preserve"> администрации </w:t>
      </w:r>
      <w:r w:rsidR="00CE6040">
        <w:t>городского округа город Шахунья</w:t>
      </w:r>
      <w:r>
        <w:t xml:space="preserve"> Нижегородской области. Функции и полномочия собственника</w:t>
      </w:r>
      <w:r w:rsidR="00BF6FCF">
        <w:t xml:space="preserve"> имущества</w:t>
      </w:r>
      <w:r>
        <w:t xml:space="preserve"> муниципальных образовательных организаций от имени </w:t>
      </w:r>
      <w:r w:rsidR="00CE6040">
        <w:t>городского округа город Шахунья</w:t>
      </w:r>
      <w:r>
        <w:t xml:space="preserve"> Нижегородской о</w:t>
      </w:r>
      <w:r w:rsidR="00BF6FCF">
        <w:t>бласти исполняет Комитет муниципального имущества и земельных ресурсов</w:t>
      </w:r>
      <w:r w:rsidR="00CE6040">
        <w:t xml:space="preserve"> городского округа город Шахунья</w:t>
      </w:r>
      <w:r>
        <w:t xml:space="preserve"> Нижегородской области.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firstLine="720"/>
      </w:pPr>
      <w:r>
        <w:t xml:space="preserve"> </w:t>
      </w:r>
      <w:r w:rsidR="000F42F7">
        <w:t>Отдел образования</w:t>
      </w:r>
      <w:r>
        <w:t xml:space="preserve"> в рамках предоставленных полномочий:</w:t>
      </w:r>
    </w:p>
    <w:p w:rsidR="00C476AA" w:rsidRDefault="00205FC0" w:rsidP="00F547C3">
      <w:pPr>
        <w:pStyle w:val="2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20"/>
      </w:pPr>
      <w: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476AA" w:rsidRDefault="00205FC0" w:rsidP="000A1F30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20"/>
      </w:pPr>
      <w:r>
        <w:t xml:space="preserve">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Нижегородской области);</w:t>
      </w:r>
    </w:p>
    <w:p w:rsidR="00C476AA" w:rsidRDefault="00205FC0" w:rsidP="000A1F30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20"/>
      </w:pPr>
      <w:r>
        <w:t xml:space="preserve">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C476AA" w:rsidRDefault="00205FC0" w:rsidP="000A1F30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20"/>
      </w:pPr>
      <w:r>
        <w:t xml:space="preserve"> создает, реорганизует, ликвидирует муниципальные образовательные </w:t>
      </w:r>
      <w:r>
        <w:lastRenderedPageBreak/>
        <w:t>организации, осуществляет функции и полномочия учредителя муниципальных образовательных организаций;</w:t>
      </w:r>
    </w:p>
    <w:p w:rsidR="00C476AA" w:rsidRDefault="000F42F7" w:rsidP="00F547C3">
      <w:pPr>
        <w:pStyle w:val="21"/>
        <w:shd w:val="clear" w:color="auto" w:fill="auto"/>
        <w:tabs>
          <w:tab w:val="right" w:pos="6204"/>
          <w:tab w:val="right" w:pos="10208"/>
        </w:tabs>
        <w:spacing w:after="0" w:line="322" w:lineRule="exact"/>
        <w:ind w:left="20" w:firstLine="720"/>
      </w:pPr>
      <w:r>
        <w:t xml:space="preserve">5) обеспечивает содержание </w:t>
      </w:r>
      <w:r w:rsidR="00205FC0">
        <w:t>зданий и</w:t>
      </w:r>
      <w:r w:rsidR="004F1E59">
        <w:t xml:space="preserve"> </w:t>
      </w:r>
      <w:r w:rsidR="00205FC0">
        <w:tab/>
        <w:t>сооружений муниципальных</w:t>
      </w:r>
      <w:r>
        <w:t xml:space="preserve"> </w:t>
      </w:r>
      <w:r w:rsidR="00205FC0">
        <w:t>образовательных организаций, обустройство прилегающих к ним территорий;</w:t>
      </w:r>
    </w:p>
    <w:p w:rsidR="00C476AA" w:rsidRDefault="000F42F7" w:rsidP="00F547C3">
      <w:pPr>
        <w:pStyle w:val="21"/>
        <w:shd w:val="clear" w:color="auto" w:fill="auto"/>
        <w:tabs>
          <w:tab w:val="left" w:pos="3670"/>
          <w:tab w:val="right" w:pos="6204"/>
          <w:tab w:val="right" w:pos="10208"/>
        </w:tabs>
        <w:spacing w:after="0" w:line="322" w:lineRule="exact"/>
        <w:ind w:left="20" w:right="20" w:firstLine="720"/>
      </w:pPr>
      <w:r>
        <w:t>6)</w:t>
      </w:r>
      <w:r w:rsidR="00205FC0">
        <w:t xml:space="preserve"> ведет учет детей, подлежащих </w:t>
      </w:r>
      <w:proofErr w:type="gramStart"/>
      <w:r w:rsidR="00205FC0">
        <w:t>обучению по</w:t>
      </w:r>
      <w:proofErr w:type="gramEnd"/>
      <w:r w:rsidR="00205FC0">
        <w:t xml:space="preserve"> образовательным программам дошкольного, </w:t>
      </w:r>
      <w:r>
        <w:t>начального</w:t>
      </w:r>
      <w:r>
        <w:tab/>
      </w:r>
      <w:bookmarkStart w:id="1" w:name="_GoBack"/>
      <w:bookmarkEnd w:id="1"/>
      <w:r>
        <w:t xml:space="preserve">общего, </w:t>
      </w:r>
      <w:r w:rsidR="00205FC0">
        <w:t>основного</w:t>
      </w:r>
      <w:r w:rsidR="00205FC0">
        <w:tab/>
        <w:t>общего и среднего общего</w:t>
      </w:r>
      <w:r>
        <w:t xml:space="preserve"> образования</w:t>
      </w:r>
      <w:r w:rsidR="00205FC0">
        <w:t>;</w:t>
      </w:r>
    </w:p>
    <w:p w:rsidR="00C476AA" w:rsidRDefault="000F42F7" w:rsidP="00F547C3">
      <w:pPr>
        <w:pStyle w:val="21"/>
        <w:shd w:val="clear" w:color="auto" w:fill="auto"/>
        <w:tabs>
          <w:tab w:val="left" w:pos="1542"/>
          <w:tab w:val="left" w:pos="4388"/>
          <w:tab w:val="center" w:pos="5444"/>
          <w:tab w:val="right" w:pos="10930"/>
        </w:tabs>
        <w:spacing w:after="0" w:line="322" w:lineRule="exact"/>
        <w:ind w:left="20" w:firstLine="720"/>
      </w:pPr>
      <w:r>
        <w:t>7)</w:t>
      </w:r>
      <w:r w:rsidR="00205FC0">
        <w:t xml:space="preserve"> осуществляет иные полномочия, установленные Федеральным законом от</w:t>
      </w:r>
      <w:r w:rsidR="00287658">
        <w:t xml:space="preserve"> 29.12.2012 № 273-ФЗ</w:t>
      </w:r>
      <w:r w:rsidR="00205FC0">
        <w:t xml:space="preserve"> "Об образовании в Российской Федерации"</w:t>
      </w:r>
      <w:r>
        <w:t xml:space="preserve"> и иными нормативными правовыми актами Российской </w:t>
      </w:r>
      <w:r w:rsidR="00205FC0">
        <w:t>Федерации и Нижегородской</w:t>
      </w:r>
      <w:r>
        <w:t xml:space="preserve"> </w:t>
      </w:r>
      <w:r w:rsidR="00205FC0">
        <w:t>области.</w:t>
      </w:r>
    </w:p>
    <w:p w:rsidR="00C476AA" w:rsidRDefault="003F008F" w:rsidP="00F547C3">
      <w:pPr>
        <w:pStyle w:val="21"/>
        <w:shd w:val="clear" w:color="auto" w:fill="auto"/>
        <w:tabs>
          <w:tab w:val="left" w:pos="3670"/>
          <w:tab w:val="right" w:pos="6204"/>
          <w:tab w:val="right" w:pos="10208"/>
          <w:tab w:val="left" w:pos="1285"/>
        </w:tabs>
        <w:spacing w:after="0" w:line="322" w:lineRule="exact"/>
        <w:ind w:left="20" w:right="20" w:firstLine="720"/>
      </w:pPr>
      <w:r>
        <w:t>2.3  Отдел образования</w:t>
      </w:r>
      <w:r w:rsidR="00205FC0">
        <w:t xml:space="preserve"> осуществляет функции в сфере образовани</w:t>
      </w:r>
      <w:r>
        <w:t>я в соответствии с Положением о</w:t>
      </w:r>
      <w:r w:rsidR="00CE6040">
        <w:t>б</w:t>
      </w:r>
      <w:r>
        <w:t xml:space="preserve"> отделе образования</w:t>
      </w:r>
      <w:r w:rsidR="00CE6040">
        <w:t xml:space="preserve"> администрации городского округа город Шахунья</w:t>
      </w:r>
      <w:r w:rsidR="00205FC0">
        <w:t xml:space="preserve"> Нижегородской области,</w:t>
      </w:r>
      <w:r>
        <w:t xml:space="preserve"> утвержд</w:t>
      </w:r>
      <w:r w:rsidR="004F1E59">
        <w:t>енным Советом депутатов городского округа город Шахунья.</w:t>
      </w:r>
    </w:p>
    <w:p w:rsidR="00C476AA" w:rsidRDefault="00205FC0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099"/>
        </w:tabs>
        <w:spacing w:before="0" w:after="0" w:line="322" w:lineRule="exact"/>
        <w:ind w:left="1760" w:firstLine="0"/>
      </w:pPr>
      <w:bookmarkStart w:id="2" w:name="bookmark1"/>
      <w:r>
        <w:t>Организация предоставления дошкольного образования</w:t>
      </w:r>
      <w:bookmarkEnd w:id="2"/>
    </w:p>
    <w:p w:rsidR="000A1F30" w:rsidRDefault="000A1F30" w:rsidP="000A1F30">
      <w:pPr>
        <w:pStyle w:val="13"/>
        <w:keepNext/>
        <w:keepLines/>
        <w:shd w:val="clear" w:color="auto" w:fill="auto"/>
        <w:tabs>
          <w:tab w:val="left" w:pos="2099"/>
        </w:tabs>
        <w:spacing w:before="0" w:after="0" w:line="322" w:lineRule="exact"/>
        <w:ind w:left="1760" w:firstLine="0"/>
      </w:pP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Общедоступное и бесплатное дошкольное образование предоставляется имеющими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муниципальными дошкольными образовательными организациями, реализующими основные общеобразовательные программы - образовательные программы дошкольного образования, направленные на разносторонне</w:t>
      </w:r>
      <w:r w:rsidR="004F1E59">
        <w:t>е</w:t>
      </w:r>
      <w:r>
        <w:t xml:space="preserve"> развитие детей дошкольного возраста с учетом их возрастных и индивидуальных особенностей.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476AA" w:rsidRDefault="00205FC0" w:rsidP="000A1F30">
      <w:pPr>
        <w:pStyle w:val="21"/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Формы получения дошкольного образования и формы </w:t>
      </w:r>
      <w:proofErr w:type="gramStart"/>
      <w:r>
        <w:t>обучения по</w:t>
      </w:r>
      <w:proofErr w:type="gramEnd"/>
      <w:r>
        <w:t xml:space="preserve">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законом.</w:t>
      </w:r>
    </w:p>
    <w:p w:rsidR="00C476AA" w:rsidRDefault="00205FC0" w:rsidP="000A1F30">
      <w:pPr>
        <w:pStyle w:val="21"/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>Допускается сочетание различных форм получения образования и форм обучения.</w:t>
      </w:r>
    </w:p>
    <w:p w:rsidR="00C476AA" w:rsidRDefault="00205FC0" w:rsidP="000A1F30">
      <w:pPr>
        <w:pStyle w:val="21"/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proofErr w:type="gramStart"/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 при наличии условий.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Правила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</w:t>
      </w:r>
      <w:r w:rsidR="00CE6040">
        <w:t xml:space="preserve">о образования </w:t>
      </w:r>
      <w:r>
        <w:t xml:space="preserve">должны обеспечивать прием всех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постановлением администрации </w:t>
      </w:r>
      <w:r w:rsidR="00CE6040">
        <w:t>городского округа город Шахунья</w:t>
      </w:r>
      <w:r>
        <w:t>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lastRenderedPageBreak/>
        <w:t xml:space="preserve">В приеме в образовательную организацию может быть отказано только по причине отсутствия в ней свободных мест. В случае отсутствия свободных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3F008F">
        <w:t>отдел</w:t>
      </w:r>
      <w:r>
        <w:t xml:space="preserve"> образования.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Содержание дошкольного образования определяется образовательной программой дошкольного образования. Образовательные программы дошкольного образования самостоятельно разрабатываются и утверждаются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proofErr w:type="gramStart"/>
      <w:r>
        <w:t>В образовательной организации, осуществляющей образовательную деятельность по адаптированным образовательным программам дошкольного образования, создаются специальные условия для получения воспитанниками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и другие условия, без которых невозможно или затруднено освоение образовательных программ дошкольного образования детьми с ограниченными</w:t>
      </w:r>
      <w:proofErr w:type="gramEnd"/>
      <w:r>
        <w:t xml:space="preserve"> возможностями здоровья.</w:t>
      </w:r>
    </w:p>
    <w:p w:rsidR="00C476AA" w:rsidRDefault="00205FC0" w:rsidP="00F547C3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>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направленности.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476AA" w:rsidRDefault="00205FC0">
      <w:pPr>
        <w:pStyle w:val="21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720"/>
      </w:pPr>
      <w:r>
        <w:t xml:space="preserve"> </w:t>
      </w:r>
      <w:proofErr w:type="gramStart"/>
      <w:r>
        <w:t>При необходимости в образовательной организации могут быть организованы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  <w:proofErr w:type="gramEnd"/>
      <w:r>
        <w:t xml:space="preserve"> семейные дошкольные группы.</w:t>
      </w:r>
    </w:p>
    <w:p w:rsidR="00C476AA" w:rsidRDefault="00205FC0" w:rsidP="003F008F">
      <w:pPr>
        <w:pStyle w:val="21"/>
        <w:shd w:val="clear" w:color="auto" w:fill="auto"/>
        <w:tabs>
          <w:tab w:val="right" w:pos="10210"/>
        </w:tabs>
        <w:spacing w:after="0" w:line="322" w:lineRule="exact"/>
        <w:ind w:left="20" w:firstLine="720"/>
      </w:pPr>
      <w:r>
        <w:t>Семейные дошкольные г</w:t>
      </w:r>
      <w:r w:rsidR="003F008F">
        <w:t xml:space="preserve">руппы могут иметь </w:t>
      </w:r>
      <w:r>
        <w:t>общеразвивающую</w:t>
      </w:r>
      <w:r w:rsidR="003F008F">
        <w:t xml:space="preserve"> </w:t>
      </w:r>
      <w:r>
        <w:t>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476AA" w:rsidRDefault="00205FC0" w:rsidP="000A1F30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Режим работы образовательной организации и длительность пребывания в </w:t>
      </w:r>
      <w:r>
        <w:lastRenderedPageBreak/>
        <w:t>ней воспитанников определяются учредителем образовательной организации.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Формирование контингента воспитанников в образовательной организации осуществляется с учетом санитарно-гигиенических норм.</w:t>
      </w:r>
    </w:p>
    <w:p w:rsidR="00C476AA" w:rsidRDefault="00205FC0">
      <w:pPr>
        <w:pStyle w:val="21"/>
        <w:numPr>
          <w:ilvl w:val="0"/>
          <w:numId w:val="6"/>
        </w:numPr>
        <w:shd w:val="clear" w:color="auto" w:fill="auto"/>
        <w:spacing w:after="300" w:line="322" w:lineRule="exact"/>
        <w:ind w:left="20" w:right="20" w:firstLine="720"/>
      </w:pPr>
      <w:r>
        <w:t xml:space="preserve"> Между образовательной организацией и родителями (законными представителями) не</w:t>
      </w:r>
      <w:r w:rsidR="00E3537F">
        <w:t xml:space="preserve">совершеннолетнего лица в </w:t>
      </w:r>
      <w:r>
        <w:t xml:space="preserve"> письменной форме заключается договор об образовании.</w:t>
      </w:r>
    </w:p>
    <w:p w:rsidR="00C476AA" w:rsidRDefault="00205FC0" w:rsidP="00F547C3">
      <w:pPr>
        <w:pStyle w:val="30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40" w:lineRule="auto"/>
        <w:ind w:firstLine="851"/>
        <w:jc w:val="both"/>
      </w:pPr>
      <w:r>
        <w:t>Организация предоставления начального общего, основного общего и</w:t>
      </w:r>
    </w:p>
    <w:p w:rsidR="00C476AA" w:rsidRDefault="00205FC0" w:rsidP="00F547C3">
      <w:pPr>
        <w:pStyle w:val="30"/>
        <w:shd w:val="clear" w:color="auto" w:fill="auto"/>
        <w:spacing w:before="0" w:line="240" w:lineRule="auto"/>
        <w:ind w:firstLine="851"/>
      </w:pPr>
      <w:r>
        <w:t>среднего общего образования</w:t>
      </w:r>
    </w:p>
    <w:p w:rsidR="00F547C3" w:rsidRDefault="00F547C3" w:rsidP="00F547C3">
      <w:pPr>
        <w:pStyle w:val="30"/>
        <w:shd w:val="clear" w:color="auto" w:fill="auto"/>
        <w:spacing w:before="0" w:line="240" w:lineRule="auto"/>
        <w:ind w:firstLine="851"/>
      </w:pP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  <w:tab w:val="left" w:pos="1772"/>
        </w:tabs>
        <w:spacing w:after="0" w:line="322" w:lineRule="exact"/>
        <w:ind w:left="20" w:right="20" w:firstLine="720"/>
      </w:pPr>
      <w:r>
        <w:t xml:space="preserve"> </w:t>
      </w:r>
      <w:proofErr w:type="gramStart"/>
      <w:r>
        <w:t xml:space="preserve"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муниципальными образовательными организациями </w:t>
      </w:r>
      <w:r w:rsidR="007621FF">
        <w:t>городского округа город Шахунья</w:t>
      </w:r>
      <w:r>
        <w:t xml:space="preserve"> Нижегородской области, реализующими основные общеобразовател</w:t>
      </w:r>
      <w:r w:rsidR="003F008F">
        <w:t xml:space="preserve">ьные программы: образовательные </w:t>
      </w:r>
      <w:r>
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- общеобразовательная организация).</w:t>
      </w:r>
      <w:proofErr w:type="gramEnd"/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Общеобразовательные организации осуществляют свою деятельность на русском языке.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В общеобразовательной организации могут быть созданы условия для осуществления присмотра и ухода за детьми в группах продленного дня.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</w:pPr>
      <w:r>
        <w:t xml:space="preserve"> Образовательные программы самостоятельно разрабатываются и утверждаются образовательными организациями. Общеобразовательные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программ.</w:t>
      </w:r>
    </w:p>
    <w:p w:rsidR="00C476AA" w:rsidRDefault="007621FF" w:rsidP="003F008F">
      <w:pPr>
        <w:pStyle w:val="21"/>
        <w:numPr>
          <w:ilvl w:val="1"/>
          <w:numId w:val="2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540"/>
      </w:pPr>
      <w:r>
        <w:t>Общее образование в городском округе город Шахунья</w:t>
      </w:r>
      <w:r w:rsidR="00205FC0">
        <w:t xml:space="preserve"> Нижегородской области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</w:t>
      </w:r>
      <w:r w:rsidR="003F008F">
        <w:t xml:space="preserve"> </w:t>
      </w:r>
      <w:r w:rsidR="00205FC0">
        <w:t>быть получено в форме самообразования.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r>
        <w:t>Обучение в организациях, осуществляющих образовательную деятельность, с учетом потребностей, возможностей личности и в зависимости от объе</w:t>
      </w:r>
      <w:r w:rsidR="007621FF">
        <w:t xml:space="preserve">ма обязательных занятий </w:t>
      </w:r>
      <w:r>
        <w:t xml:space="preserve"> осуществляется в очной, очно-заочной или заочной форме.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r>
        <w:t>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определяются родителями (законными </w:t>
      </w:r>
      <w:r>
        <w:lastRenderedPageBreak/>
        <w:t>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Допускается сочетание различных форм получения образования и форм обучения.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4F1E59">
        <w:t>отдел</w:t>
      </w:r>
      <w:r>
        <w:t xml:space="preserve"> 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00"/>
      </w:pPr>
      <w: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476AA" w:rsidRDefault="00205FC0" w:rsidP="000A1F30">
      <w:pPr>
        <w:pStyle w:val="21"/>
        <w:shd w:val="clear" w:color="auto" w:fill="auto"/>
        <w:tabs>
          <w:tab w:val="left" w:pos="1276"/>
        </w:tabs>
        <w:spacing w:after="0" w:line="322" w:lineRule="exact"/>
        <w:ind w:left="20" w:right="20" w:firstLine="700"/>
      </w:pP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общеобразовательной организации.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00"/>
      </w:pPr>
      <w:r>
        <w:t xml:space="preserve"> Учащимся, осваивающим образовательные программы общего образования в пределах федеральных государственных образовательных стандартов, на время получения образования предоставляются бесплатно учебники и учебные пособия, имеющиеся в библиотеке общеобразовательной организации, а также учебно-методические материалы, средства обучения и воспитания.</w:t>
      </w:r>
    </w:p>
    <w:p w:rsidR="00C476AA" w:rsidRDefault="00205FC0" w:rsidP="000A1F30">
      <w:pPr>
        <w:pStyle w:val="21"/>
        <w:shd w:val="clear" w:color="auto" w:fill="auto"/>
        <w:tabs>
          <w:tab w:val="left" w:pos="1276"/>
        </w:tabs>
        <w:spacing w:after="0" w:line="322" w:lineRule="exact"/>
        <w:ind w:left="20" w:right="20" w:firstLine="700"/>
      </w:pPr>
      <w:r>
        <w:t>Пользование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услуги, осуществляется в порядке, установленном общеобразовательной организацией.</w:t>
      </w:r>
    </w:p>
    <w:p w:rsidR="00C476AA" w:rsidRDefault="00205FC0" w:rsidP="000A1F30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20" w:firstLine="700"/>
      </w:pPr>
      <w: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общеобразовательной организацией.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Ответственность за ликвидацию учащимися академической задолженности в течение следующего года возлагается на их родителей (законных представителей).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 xml:space="preserve">Учащиеся в общеобразовательной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психолого-</w:t>
      </w:r>
      <w:r>
        <w:lastRenderedPageBreak/>
        <w:t>медико-педагогической комиссии либо на обучение по индивидуальному учебному плану</w:t>
      </w:r>
      <w:r w:rsidR="000A1F30">
        <w:t>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Учащиеся общеобразовательной организации по образовательной программе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Start"/>
      <w:r>
        <w:t>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 - медико-педаго</w:t>
      </w:r>
      <w:proofErr w:type="gramEnd"/>
      <w:r>
        <w:t>гической комиссии.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Образование учащихся с ограниченными возможностями здоровья может быть организовано как совместно с другими учащимися, так и в отдельных классах общеобразовательной организации.</w:t>
      </w:r>
    </w:p>
    <w:p w:rsidR="00C53310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Для получения без дискриминации качественного образования обучающимися с ограниченными возможностями здоровья в общеобразо</w:t>
      </w:r>
      <w:r w:rsidR="00C53310">
        <w:t>вательной организации создаются</w:t>
      </w:r>
      <w:r>
        <w:t xml:space="preserve"> </w:t>
      </w:r>
      <w:r w:rsidR="00C53310">
        <w:t xml:space="preserve">                                     - </w:t>
      </w: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обучающихся методов и способов общения;</w:t>
      </w:r>
    </w:p>
    <w:p w:rsidR="00C476AA" w:rsidRDefault="00C53310">
      <w:pPr>
        <w:pStyle w:val="21"/>
        <w:shd w:val="clear" w:color="auto" w:fill="auto"/>
        <w:spacing w:after="0" w:line="322" w:lineRule="exact"/>
        <w:ind w:left="20" w:right="20" w:firstLine="720"/>
      </w:pPr>
      <w:r>
        <w:t>-</w:t>
      </w:r>
      <w:r w:rsidR="00205FC0">
        <w:t xml:space="preserve">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Освоение учащимися основных образовательных программ основного общего и среднего общего образования завершается обязательной итоговой аттестацией.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Лицам, успешно прошедшим государственную итоговую аттестацию, выдаются документы об образовании.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C476AA" w:rsidRDefault="00205FC0" w:rsidP="000A1F30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20"/>
      </w:pPr>
      <w:r>
        <w:t xml:space="preserve"> основное общее образование (подтверждается аттестатом об основном общем образовании);</w:t>
      </w:r>
    </w:p>
    <w:p w:rsidR="00C476AA" w:rsidRDefault="00205FC0" w:rsidP="000A1F30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20"/>
      </w:pPr>
      <w:r>
        <w:t xml:space="preserve"> среднее общее образование (подтверждается аттестатом о среднем общем образовании).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 xml:space="preserve">Лицам, не прошедшим государственную итоговую аттестацию или получившим неудовлетворительные результаты, а также лицам, освоившим часть образовательной программы и (или) отчисленным из общеобразовательной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общеобразовательной организацией.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proofErr w:type="gramStart"/>
      <w:r>
        <w:t xml:space="preserve"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обучавшимися по адаптированным основным общеобразовательным программам, выдается свидетельство об обучении по образцу и в порядке, которые устанавливаются </w:t>
      </w:r>
      <w:r>
        <w:lastRenderedPageBreak/>
        <w:t>федеральным органом исполнительной власти.</w:t>
      </w:r>
      <w:proofErr w:type="gramEnd"/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осуществляется в соответствии действующим законодательством в области образовании.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Общеобразовательная организация при приеме гражданина обязана ознакомить 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Прием граждан в общеобразовательную организацию осуществляется без вступительных испытаний (процедур отбора).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</w:t>
      </w:r>
      <w:proofErr w:type="gramStart"/>
      <w: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части, не урегулированной законодательством об образовании, устанавливаются общеобразовательной организацией самостоятельно и должны обеспечивать прием всех граждан, имеющих право на получение общего образования соответствующего уровня и проживающих на территории, за которой закреплена указанная общеобразовательная организация постановлением администрации </w:t>
      </w:r>
      <w:r w:rsidR="007621FF">
        <w:t>городского округа город Шахунья</w:t>
      </w:r>
      <w:r>
        <w:t>.</w:t>
      </w:r>
      <w:proofErr w:type="gramEnd"/>
    </w:p>
    <w:p w:rsidR="00C476AA" w:rsidRDefault="00205FC0" w:rsidP="000A1F30">
      <w:pPr>
        <w:pStyle w:val="21"/>
        <w:shd w:val="clear" w:color="auto" w:fill="auto"/>
        <w:spacing w:after="0" w:line="322" w:lineRule="exact"/>
        <w:ind w:left="20" w:right="20" w:firstLine="720"/>
      </w:pPr>
      <w:r>
        <w:t>В приеме в общеобразовательную организацию может быть отказано только по причине отсутствия в ней свободных мест. В случае отсутствия свободных мест в общеобразовательной организации родители (законные представители) ребенка для решения вопроса о его устройстве в другую образовательную организацию</w:t>
      </w:r>
      <w:r w:rsidR="000A1F30">
        <w:t xml:space="preserve"> </w:t>
      </w:r>
      <w:r>
        <w:t xml:space="preserve">обращаются непосредственно в </w:t>
      </w:r>
      <w:r w:rsidR="003F008F">
        <w:t>отдел</w:t>
      </w:r>
      <w:r>
        <w:t xml:space="preserve"> образования.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Для учащихся, нуждающихся в длительном лечении, а также дете</w:t>
      </w:r>
      <w:proofErr w:type="gramStart"/>
      <w:r>
        <w:t>й-</w:t>
      </w:r>
      <w:proofErr w:type="gramEnd"/>
      <w:r>
        <w:t xml:space="preserve"> инвалидов, которые по состоянию здоровья не могут посещать образовательную организацию, может быть организовано обучение по образовательным программам начального общего, основного общего, среднего общего образования, а также по адаптированным основным образовательным программам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Порядок организации обучения на дому устанавливается нормативн</w:t>
      </w:r>
      <w:r w:rsidR="007621FF">
        <w:t>ым правовым актом регионального уровня</w:t>
      </w:r>
      <w:r>
        <w:t>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Образовательная деятельность по общеобразовательным программам, в том числе по адаптированным основным образовательным программам, организуется в соответствии с расписанием учебных занятий, которое определяется общеобразовательной организацией самостоятельно.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</w:t>
      </w:r>
      <w:r w:rsidRPr="000A1F30">
        <w:t>в</w:t>
      </w:r>
      <w:r w:rsidRPr="000A1F30">
        <w:rPr>
          <w:rStyle w:val="11"/>
          <w:u w:val="none"/>
        </w:rPr>
        <w:t>ши</w:t>
      </w:r>
      <w:r>
        <w:t xml:space="preserve">е основной образовательной программы начального общего и (или) основного общего образования, не допускаются к обучению на следующих уровнях общего </w:t>
      </w:r>
      <w:r>
        <w:lastRenderedPageBreak/>
        <w:t xml:space="preserve">образования. 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Родители (законные представители) учащихся обязаны обеспечить получение детьми общего образования.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>По согласию родителей (законных представителей) несовершеннолетнего учащегося, комиссии по делам несовершеннолетних и защите их прав и управления образования, учащийся, достигший возраста пятнадцати лет, может оставить образовательную организацию до получения основного общего образования.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Образовательная организация в трехдневный срок обязана проинформировать управление образования об отчислении несовершеннолетнего учащегося.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Для согласования отчисления образовательная орган</w:t>
      </w:r>
      <w:r w:rsidR="007621FF">
        <w:t xml:space="preserve">изация представляет в отдел </w:t>
      </w:r>
      <w:r>
        <w:t xml:space="preserve"> образования следующие документы:</w:t>
      </w:r>
    </w:p>
    <w:p w:rsidR="00C476AA" w:rsidRDefault="00205FC0" w:rsidP="000A1F3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720"/>
      </w:pPr>
      <w:r>
        <w:t xml:space="preserve"> заявление образовательной организации с просьбой о предоставлении согласия на оставление учащимся образовательной организации и информацией об организации его дальнейшего обучения;</w:t>
      </w:r>
    </w:p>
    <w:p w:rsidR="00C476AA" w:rsidRDefault="00205FC0" w:rsidP="000A1F3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</w:pPr>
      <w:r>
        <w:t xml:space="preserve"> копию паспорта несовершеннолетнего учащегося;</w:t>
      </w:r>
    </w:p>
    <w:p w:rsidR="00C476AA" w:rsidRDefault="00205FC0" w:rsidP="000A1F3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</w:pPr>
      <w:r>
        <w:t xml:space="preserve"> выписку из протокола педагогического совета образовательной организации;</w:t>
      </w:r>
    </w:p>
    <w:p w:rsidR="00C476AA" w:rsidRDefault="00205FC0" w:rsidP="000A1F3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720"/>
      </w:pPr>
      <w:r>
        <w:t xml:space="preserve"> характеристику учащегося, подписанную директором образовательной организации;</w:t>
      </w:r>
    </w:p>
    <w:p w:rsidR="00C476AA" w:rsidRDefault="00205FC0" w:rsidP="000A1F30">
      <w:pPr>
        <w:pStyle w:val="21"/>
        <w:shd w:val="clear" w:color="auto" w:fill="auto"/>
        <w:tabs>
          <w:tab w:val="left" w:pos="993"/>
        </w:tabs>
        <w:spacing w:after="0" w:line="322" w:lineRule="exact"/>
        <w:ind w:left="20" w:right="20" w:firstLine="720"/>
      </w:pPr>
      <w:r>
        <w:t>-</w:t>
      </w:r>
      <w:r w:rsidR="000A1F30">
        <w:t xml:space="preserve"> </w:t>
      </w:r>
      <w:r>
        <w:t>справку из образовательной организации о посещаемости занятий и успеваемости учащегося;</w:t>
      </w:r>
    </w:p>
    <w:p w:rsidR="00C476AA" w:rsidRDefault="00205FC0" w:rsidP="000A1F3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720"/>
      </w:pPr>
      <w:r>
        <w:t xml:space="preserve"> информацию о принятых мерах к учащемуся и его родителям (законным представителям) о результатах проделанной профилактической работы;</w:t>
      </w:r>
    </w:p>
    <w:p w:rsidR="00C476AA" w:rsidRDefault="00205FC0" w:rsidP="000A1F30">
      <w:pPr>
        <w:pStyle w:val="21"/>
        <w:shd w:val="clear" w:color="auto" w:fill="auto"/>
        <w:tabs>
          <w:tab w:val="left" w:pos="993"/>
        </w:tabs>
        <w:spacing w:after="0" w:line="322" w:lineRule="exact"/>
        <w:ind w:left="20" w:right="20" w:firstLine="700"/>
      </w:pPr>
      <w:r>
        <w:t>-</w:t>
      </w:r>
      <w:r w:rsidR="000A1F30">
        <w:t xml:space="preserve"> </w:t>
      </w:r>
      <w:r>
        <w:t>согласие органа опеки и попечительства для решения вопроса об оставлении образовательной организации детей-сирот и детей, оставшихся без попечения родителей.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proofErr w:type="gramStart"/>
      <w: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образовательную организацию до получения основного </w:t>
      </w:r>
      <w:r w:rsidR="007621FF">
        <w:t>общего образования, и отдел</w:t>
      </w:r>
      <w:r>
        <w:t xml:space="preserve"> образования, не позднее чем в месячный срок принимает меры по продолжению освоения несовершеннолетним учащимся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</w:pPr>
      <w:r>
        <w:t xml:space="preserve"> </w:t>
      </w:r>
      <w:proofErr w:type="gramStart"/>
      <w:r>
        <w:t>По решению образовательной организации, за неоднократное совершение дисциплинарных проступков -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- допускается применение отчисления несовершеннолетнего обучающегося, достигшего возраста пятнадцати лет, из образовательной организации, как меры дисциплинарного взыскания.</w:t>
      </w:r>
      <w:proofErr w:type="gramEnd"/>
      <w: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общеобразовательной организации,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00"/>
      </w:pPr>
      <w:r>
        <w:lastRenderedPageBreak/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</w:t>
      </w:r>
      <w:r w:rsidRPr="000A1F30">
        <w:rPr>
          <w:rStyle w:val="11"/>
          <w:u w:val="none"/>
        </w:rPr>
        <w:t>ши</w:t>
      </w:r>
      <w:r>
        <w:t>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476AA" w:rsidRDefault="00205FC0" w:rsidP="001C137F">
      <w:pPr>
        <w:pStyle w:val="21"/>
        <w:shd w:val="clear" w:color="auto" w:fill="auto"/>
        <w:tabs>
          <w:tab w:val="right" w:pos="10213"/>
        </w:tabs>
        <w:spacing w:after="0" w:line="322" w:lineRule="exact"/>
        <w:ind w:left="20" w:right="20" w:firstLine="700"/>
      </w:pPr>
      <w:r>
        <w:t xml:space="preserve">Общеобразовательная организация, 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="001C137F">
        <w:t xml:space="preserve">отдел образования. Отдел </w:t>
      </w:r>
      <w:r>
        <w:t>образования и родители (законные представители) несовершеннолетнего обучающегося, отчисленного из общеобразовательной организации, не поздне</w:t>
      </w:r>
      <w:r w:rsidR="001C137F">
        <w:t xml:space="preserve">е чем в месячный срок принимают меры, обеспечивающие </w:t>
      </w:r>
      <w:r>
        <w:t>получение</w:t>
      </w:r>
      <w:r w:rsidR="001C137F">
        <w:t xml:space="preserve">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476AA" w:rsidRDefault="00205FC0">
      <w:pPr>
        <w:pStyle w:val="21"/>
        <w:numPr>
          <w:ilvl w:val="2"/>
          <w:numId w:val="2"/>
        </w:numPr>
        <w:shd w:val="clear" w:color="auto" w:fill="auto"/>
        <w:tabs>
          <w:tab w:val="left" w:pos="1610"/>
        </w:tabs>
        <w:spacing w:after="0" w:line="322" w:lineRule="exact"/>
        <w:ind w:left="20" w:right="20" w:firstLine="700"/>
      </w:pPr>
      <w:proofErr w:type="gramStart"/>
      <w: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 - 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</w:t>
      </w:r>
      <w:r w:rsidR="001C137F">
        <w:t>ственной аккредитации, с учебно-</w:t>
      </w:r>
      <w:r>
        <w:t>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защищать права и законные интересы обучающихся.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</w:t>
      </w:r>
      <w:r>
        <w:lastRenderedPageBreak/>
        <w:t>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C476AA" w:rsidRDefault="00205FC0" w:rsidP="00D13BC4">
      <w:pPr>
        <w:pStyle w:val="21"/>
        <w:numPr>
          <w:ilvl w:val="2"/>
          <w:numId w:val="2"/>
        </w:numPr>
        <w:shd w:val="clear" w:color="auto" w:fill="auto"/>
        <w:tabs>
          <w:tab w:val="left" w:pos="1560"/>
        </w:tabs>
        <w:spacing w:after="0" w:line="322" w:lineRule="exact"/>
        <w:ind w:left="20" w:right="20" w:firstLine="700"/>
      </w:pPr>
      <w:r>
        <w:t xml:space="preserve"> Родители (законные представители) несовершеннолетних обучающихся имеют право присутствовать при обследовании детей психолого-медик</w:t>
      </w:r>
      <w:proofErr w:type="gramStart"/>
      <w:r>
        <w:t>о-</w:t>
      </w:r>
      <w:proofErr w:type="gramEnd"/>
      <w: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700"/>
      </w:pPr>
      <w:r>
        <w:t>В общеобразовательной организации с учетом образовательных потребностей и интересов учащихся в рамках реализации образовательных программ среднего общего образования может быть организовано профильное обучение.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700"/>
      </w:pPr>
      <w:r>
        <w:t xml:space="preserve"> Учебный год в общеобразовательной организации начинается 1 сентября и заканчивается в соответствии с учебным планом соответствующей общеобразовательной организации.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700"/>
      </w:pPr>
      <w:r>
        <w:t xml:space="preserve"> Продолжительность каникул в общеобразовательной организации в течение учебного года составляет не менее 30 календарных дней, летом - не менее 8 недель.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Для учащихся в первом классе устанавливаются в течение года дополнительные недельные каникулы. Сроки начала и окончания каникул определяются общеобразовательной организацией самостоятельно.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tabs>
          <w:tab w:val="left" w:pos="1638"/>
        </w:tabs>
        <w:spacing w:after="300" w:line="322" w:lineRule="exact"/>
        <w:ind w:left="20" w:right="20" w:firstLine="720"/>
      </w:pPr>
      <w:r>
        <w:t>Формирование контингента учащихся в общеобразовательной организации осуществляется с учетом санитарно-гигиенических норм.</w:t>
      </w:r>
    </w:p>
    <w:p w:rsidR="00C476AA" w:rsidRDefault="00205FC0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08"/>
        </w:tabs>
        <w:spacing w:before="0" w:after="0" w:line="322" w:lineRule="exact"/>
        <w:ind w:left="1100" w:firstLine="0"/>
      </w:pPr>
      <w:bookmarkStart w:id="3" w:name="bookmark2"/>
      <w:r>
        <w:t>Организация предоставления дополнительного образования детей</w:t>
      </w:r>
      <w:bookmarkEnd w:id="3"/>
    </w:p>
    <w:p w:rsidR="00C476AA" w:rsidRDefault="00205FC0" w:rsidP="00D13BC4">
      <w:pPr>
        <w:pStyle w:val="21"/>
        <w:numPr>
          <w:ilvl w:val="1"/>
          <w:numId w:val="2"/>
        </w:numPr>
        <w:shd w:val="clear" w:color="auto" w:fill="auto"/>
        <w:tabs>
          <w:tab w:val="center" w:pos="1276"/>
          <w:tab w:val="center" w:pos="6390"/>
          <w:tab w:val="right" w:pos="10211"/>
        </w:tabs>
        <w:spacing w:after="0" w:line="322" w:lineRule="exact"/>
        <w:ind w:left="20" w:right="20" w:firstLine="720"/>
      </w:pPr>
      <w:r>
        <w:t xml:space="preserve"> Дополнительное образование предоставляется имею</w:t>
      </w:r>
      <w:r w:rsidRPr="000A1F30">
        <w:rPr>
          <w:rStyle w:val="11"/>
          <w:u w:val="none"/>
        </w:rPr>
        <w:t>щи</w:t>
      </w:r>
      <w:r>
        <w:t xml:space="preserve">ми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муниципальными дошкольными образовательными организациями, муниципальными общеобразовательными организациями, муниципальными организациями дополнительного образования </w:t>
      </w:r>
      <w:r w:rsidR="007621FF">
        <w:t>городского округа город Шахунья</w:t>
      </w:r>
      <w:r>
        <w:t xml:space="preserve"> Нижегородской о</w:t>
      </w:r>
      <w:r w:rsidR="001C137F">
        <w:t xml:space="preserve">бласти (далее - образовательная </w:t>
      </w:r>
      <w:r>
        <w:t>организация),</w:t>
      </w:r>
      <w:r w:rsidR="001C137F">
        <w:t xml:space="preserve"> </w:t>
      </w:r>
      <w:r w:rsidR="001C137F">
        <w:tab/>
        <w:t xml:space="preserve">реализующими </w:t>
      </w:r>
      <w:r>
        <w:t>дополнительные</w:t>
      </w:r>
      <w:r w:rsidR="001C137F">
        <w:t xml:space="preserve"> </w:t>
      </w:r>
      <w:r>
        <w:t>общеобразовательные программы.</w:t>
      </w:r>
    </w:p>
    <w:p w:rsidR="001C137F" w:rsidRDefault="00205FC0" w:rsidP="00D13BC4">
      <w:pPr>
        <w:pStyle w:val="21"/>
        <w:numPr>
          <w:ilvl w:val="1"/>
          <w:numId w:val="2"/>
        </w:numPr>
        <w:shd w:val="clear" w:color="auto" w:fill="auto"/>
        <w:tabs>
          <w:tab w:val="center" w:pos="1276"/>
        </w:tabs>
        <w:spacing w:after="0" w:line="322" w:lineRule="exact"/>
        <w:ind w:left="20" w:right="20" w:firstLine="720"/>
      </w:pPr>
      <w:r>
        <w:t xml:space="preserve">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обеспечивает детям их адаптацию к жизни в обществе, профессиональную ориентацию, а также выявление и поддержку детей, про</w:t>
      </w:r>
      <w:r w:rsidR="001C137F">
        <w:t>явивших выдающиеся</w:t>
      </w:r>
      <w:r w:rsidR="001C137F">
        <w:tab/>
        <w:t xml:space="preserve">способности. </w:t>
      </w:r>
    </w:p>
    <w:p w:rsidR="00C476AA" w:rsidRDefault="00205FC0" w:rsidP="001C137F">
      <w:pPr>
        <w:pStyle w:val="21"/>
        <w:shd w:val="clear" w:color="auto" w:fill="auto"/>
        <w:tabs>
          <w:tab w:val="right" w:pos="1701"/>
        </w:tabs>
        <w:spacing w:after="0" w:line="322" w:lineRule="exact"/>
        <w:ind w:right="20" w:firstLine="426"/>
      </w:pPr>
      <w:r>
        <w:t>Дополнительные общеобразовательные программы для детей должны учитывать возрастные и индивидуальные особенности детей.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Правила приема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lastRenderedPageBreak/>
        <w:t xml:space="preserve">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476AA" w:rsidRDefault="00205FC0" w:rsidP="001C137F">
      <w:pPr>
        <w:pStyle w:val="21"/>
        <w:shd w:val="clear" w:color="auto" w:fill="auto"/>
        <w:tabs>
          <w:tab w:val="right" w:pos="10211"/>
        </w:tabs>
        <w:spacing w:after="0" w:line="322" w:lineRule="exact"/>
        <w:ind w:left="20" w:firstLine="720"/>
      </w:pPr>
      <w:r>
        <w:t>При при</w:t>
      </w:r>
      <w:r w:rsidR="007621FF">
        <w:t>ё</w:t>
      </w:r>
      <w:r>
        <w:t>ме в спо</w:t>
      </w:r>
      <w:r w:rsidR="001C137F">
        <w:t xml:space="preserve">ртивные, спортивно-технические, </w:t>
      </w:r>
      <w:r>
        <w:t>туристские,</w:t>
      </w:r>
      <w:r w:rsidR="001C137F">
        <w:t xml:space="preserve"> </w:t>
      </w:r>
      <w:r>
        <w:t>хореографические объе</w:t>
      </w:r>
      <w:r w:rsidR="001C137F">
        <w:t xml:space="preserve">динения по интересам необходимо </w:t>
      </w:r>
      <w:r>
        <w:t>представить</w:t>
      </w:r>
      <w:r w:rsidR="001C137F">
        <w:t xml:space="preserve"> </w:t>
      </w:r>
      <w:r>
        <w:t>медицинскую справку о состоянии здоровья.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Содержание дополнительных общеобразовательных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образовательной организацией самостоятельно.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</w:t>
      </w:r>
      <w:proofErr w:type="gramStart"/>
      <w:r>
        <w:t>Деятельность детей в образовательной организации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- объединения), а также индивидуально.</w:t>
      </w:r>
      <w:proofErr w:type="gramEnd"/>
    </w:p>
    <w:p w:rsidR="00C476AA" w:rsidRDefault="00205FC0" w:rsidP="001C137F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Занятия в объединениях могут проводиться по дополнительным общеобразовательным прогр</w:t>
      </w:r>
      <w:r w:rsidR="001C137F">
        <w:t xml:space="preserve">аммам различной направленности: </w:t>
      </w:r>
      <w:r>
        <w:t>технической, естественнонаучной, физкультурно-спортивной, художественной, туристск</w:t>
      </w:r>
      <w:proofErr w:type="gramStart"/>
      <w:r>
        <w:t>о-</w:t>
      </w:r>
      <w:proofErr w:type="gramEnd"/>
      <w:r>
        <w:t xml:space="preserve"> краеведческой, социально-педагогической.</w:t>
      </w:r>
    </w:p>
    <w:p w:rsidR="00C476AA" w:rsidRDefault="00205FC0" w:rsidP="001C137F">
      <w:pPr>
        <w:pStyle w:val="21"/>
        <w:shd w:val="clear" w:color="auto" w:fill="auto"/>
        <w:spacing w:after="0" w:line="322" w:lineRule="exact"/>
        <w:ind w:left="20" w:firstLine="720"/>
      </w:pPr>
      <w:r>
        <w:t>Занятия в объединениях могут проводиться по группам, индивидуально или</w:t>
      </w:r>
      <w:r w:rsidR="001C137F">
        <w:t xml:space="preserve"> </w:t>
      </w:r>
      <w:r>
        <w:t>всем составом объединения.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Каждый учащийся имеет право заниматься в нескольких объединениях, менять их.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организацией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Образовательная организация определяют формы аудиторных занятий, а также формы, порядок и периодичность проведения промежуточной аттестации учащихся.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Для учащихся с ограниченными возможностями здоровья, дете</w:t>
      </w:r>
      <w:proofErr w:type="gramStart"/>
      <w:r>
        <w:t>й-</w:t>
      </w:r>
      <w:proofErr w:type="gramEnd"/>
      <w:r>
        <w:t xml:space="preserve"> инвалидов, инвалидов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lastRenderedPageBreak/>
        <w:t xml:space="preserve"> Содержание дополнительного образования и условия организации обучения и воспитания учащихся с ограниченными возможностями здоровья, детей - 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476AA" w:rsidRDefault="00205FC0">
      <w:pPr>
        <w:pStyle w:val="21"/>
        <w:shd w:val="clear" w:color="auto" w:fill="auto"/>
        <w:spacing w:after="0" w:line="322" w:lineRule="exact"/>
        <w:ind w:left="20" w:right="20" w:firstLine="720"/>
      </w:pPr>
      <w:r>
        <w:t>С учащимися с ограниченными возможностями здоровья, детьми-инвалидами и инвалидами может проводиться индивидуальная работа, как в образовательной организации, так и по месту жительства.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Образовательная организация организует работу с детьми в течение всего календарного года, включая каникулярное время. В каникулярное время образовательная организация может открывать в установленном порядке лагеря, в том числе специализированные (профильные), с постоянными и (или) переменными составами детей (лагеря с дневным пребыванием) на своей базе, а также по месту жительства детей.</w:t>
      </w:r>
    </w:p>
    <w:p w:rsidR="00C476AA" w:rsidRDefault="00205FC0">
      <w:pPr>
        <w:pStyle w:val="2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Образовательная организация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C476AA" w:rsidRDefault="00205FC0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813"/>
        </w:tabs>
        <w:spacing w:before="0" w:after="0" w:line="322" w:lineRule="exact"/>
        <w:ind w:left="2880" w:right="780"/>
        <w:jc w:val="left"/>
      </w:pPr>
      <w:bookmarkStart w:id="4" w:name="bookmark3"/>
      <w:r>
        <w:t>Оказание платных дополнительных образовательных услуг образовательными организациями</w:t>
      </w:r>
      <w:bookmarkEnd w:id="4"/>
    </w:p>
    <w:p w:rsidR="00C476AA" w:rsidRDefault="00205FC0">
      <w:pPr>
        <w:pStyle w:val="21"/>
        <w:shd w:val="clear" w:color="auto" w:fill="auto"/>
        <w:spacing w:after="0" w:line="322" w:lineRule="exact"/>
        <w:ind w:firstLine="720"/>
      </w:pPr>
      <w:r>
        <w:t>6.1.Образовательные организации вправе оказывать платные дополнительные образовательные услуги, предусмотренные уставами образовательных организаций.</w:t>
      </w:r>
    </w:p>
    <w:p w:rsidR="00C476AA" w:rsidRDefault="00205FC0">
      <w:pPr>
        <w:pStyle w:val="21"/>
        <w:numPr>
          <w:ilvl w:val="0"/>
          <w:numId w:val="9"/>
        </w:numPr>
        <w:shd w:val="clear" w:color="auto" w:fill="auto"/>
        <w:spacing w:after="0" w:line="322" w:lineRule="exact"/>
        <w:ind w:firstLine="720"/>
      </w:pPr>
      <w:r>
        <w:t xml:space="preserve"> Платные дополнительные образовательные услуги не могут быть оказаны взамен и в рамках основной образовательной деятельности.</w:t>
      </w:r>
    </w:p>
    <w:p w:rsidR="00C476AA" w:rsidRDefault="00205FC0" w:rsidP="001C137F">
      <w:pPr>
        <w:pStyle w:val="21"/>
        <w:numPr>
          <w:ilvl w:val="0"/>
          <w:numId w:val="9"/>
        </w:numPr>
        <w:shd w:val="clear" w:color="auto" w:fill="auto"/>
        <w:spacing w:after="300" w:line="322" w:lineRule="exact"/>
        <w:ind w:firstLine="720"/>
      </w:pPr>
      <w:r>
        <w:t xml:space="preserve"> 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</w:t>
      </w:r>
      <w:r>
        <w:tab/>
      </w:r>
      <w:r w:rsidR="001C137F">
        <w:t xml:space="preserve"> </w:t>
      </w:r>
      <w:r>
        <w:t>образовательной организации.</w:t>
      </w:r>
    </w:p>
    <w:p w:rsidR="00C476AA" w:rsidRDefault="00205FC0">
      <w:pPr>
        <w:pStyle w:val="13"/>
        <w:keepNext/>
        <w:keepLines/>
        <w:shd w:val="clear" w:color="auto" w:fill="auto"/>
        <w:spacing w:before="0" w:after="0" w:line="322" w:lineRule="exact"/>
        <w:ind w:left="3580" w:firstLine="0"/>
        <w:jc w:val="left"/>
      </w:pPr>
      <w:bookmarkStart w:id="5" w:name="bookmark4"/>
      <w:r>
        <w:rPr>
          <w:rStyle w:val="14"/>
        </w:rPr>
        <w:t xml:space="preserve">7. </w:t>
      </w:r>
      <w:r>
        <w:t>Финансирование</w:t>
      </w:r>
      <w:bookmarkEnd w:id="5"/>
    </w:p>
    <w:p w:rsidR="00C476AA" w:rsidRDefault="00205FC0">
      <w:pPr>
        <w:pStyle w:val="21"/>
        <w:shd w:val="clear" w:color="auto" w:fill="auto"/>
        <w:spacing w:after="0" w:line="322" w:lineRule="exact"/>
        <w:ind w:firstLine="720"/>
      </w:pPr>
      <w:r>
        <w:t>Финансирование</w:t>
      </w:r>
      <w:r w:rsidR="008544BA">
        <w:t xml:space="preserve"> образовательных организации</w:t>
      </w:r>
      <w:r>
        <w:t xml:space="preserve"> осуществляется за счет средств бюджета </w:t>
      </w:r>
      <w:r w:rsidR="003342B6">
        <w:t>городского округа город Шахунья</w:t>
      </w:r>
      <w:r>
        <w:t xml:space="preserve"> Нижегородской области и средств субвенции, выделяемой бюджету </w:t>
      </w:r>
      <w:r w:rsidR="003342B6">
        <w:t>городского округа город Шахунья</w:t>
      </w:r>
      <w:r>
        <w:t xml:space="preserve"> Нижегородской области на реализацию основн</w:t>
      </w:r>
      <w:r w:rsidR="00C53310">
        <w:t xml:space="preserve">ых общеобразовательных программ, иные, не </w:t>
      </w:r>
      <w:r w:rsidR="00EA0B06">
        <w:t>запрещённые законодательство</w:t>
      </w:r>
      <w:r w:rsidR="008544BA">
        <w:t>м</w:t>
      </w:r>
      <w:r w:rsidR="00EA0B06">
        <w:t xml:space="preserve"> источники.</w:t>
      </w:r>
    </w:p>
    <w:p w:rsidR="000A1F30" w:rsidRDefault="000A1F30">
      <w:pPr>
        <w:pStyle w:val="21"/>
        <w:shd w:val="clear" w:color="auto" w:fill="auto"/>
        <w:spacing w:after="0" w:line="322" w:lineRule="exact"/>
        <w:ind w:firstLine="720"/>
      </w:pPr>
    </w:p>
    <w:p w:rsidR="000A1F30" w:rsidRPr="000A1F30" w:rsidRDefault="000A1F30" w:rsidP="000A1F30">
      <w:pPr>
        <w:pStyle w:val="21"/>
        <w:shd w:val="clear" w:color="auto" w:fill="auto"/>
        <w:spacing w:after="0" w:line="322" w:lineRule="exact"/>
        <w:jc w:val="center"/>
      </w:pPr>
      <w:r w:rsidRPr="000A1F30">
        <w:t>_________________________</w:t>
      </w:r>
    </w:p>
    <w:sectPr w:rsidR="000A1F30" w:rsidRPr="000A1F30" w:rsidSect="000A1F30">
      <w:type w:val="continuous"/>
      <w:pgSz w:w="11909" w:h="16838"/>
      <w:pgMar w:top="1195" w:right="569" w:bottom="119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8" w:rsidRDefault="00D45AA8" w:rsidP="00C476AA">
      <w:r>
        <w:separator/>
      </w:r>
    </w:p>
  </w:endnote>
  <w:endnote w:type="continuationSeparator" w:id="0">
    <w:p w:rsidR="00D45AA8" w:rsidRDefault="00D45AA8" w:rsidP="00C4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8" w:rsidRDefault="00D45AA8"/>
  </w:footnote>
  <w:footnote w:type="continuationSeparator" w:id="0">
    <w:p w:rsidR="00D45AA8" w:rsidRDefault="00D45A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4C3"/>
    <w:multiLevelType w:val="multilevel"/>
    <w:tmpl w:val="93CED60E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811B5"/>
    <w:multiLevelType w:val="multilevel"/>
    <w:tmpl w:val="ECFE4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0BF67DFC"/>
    <w:multiLevelType w:val="multilevel"/>
    <w:tmpl w:val="08BE9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B0B52"/>
    <w:multiLevelType w:val="multilevel"/>
    <w:tmpl w:val="0BAE80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310ED"/>
    <w:multiLevelType w:val="multilevel"/>
    <w:tmpl w:val="52863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25B3E"/>
    <w:multiLevelType w:val="multilevel"/>
    <w:tmpl w:val="4D88EBD8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D079F"/>
    <w:multiLevelType w:val="multilevel"/>
    <w:tmpl w:val="2A267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0513"/>
    <w:multiLevelType w:val="multilevel"/>
    <w:tmpl w:val="D5A2653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63B48"/>
    <w:multiLevelType w:val="multilevel"/>
    <w:tmpl w:val="0C9C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B5039"/>
    <w:multiLevelType w:val="multilevel"/>
    <w:tmpl w:val="C9766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76AA"/>
    <w:rsid w:val="00071A67"/>
    <w:rsid w:val="000A1F30"/>
    <w:rsid w:val="000F42F7"/>
    <w:rsid w:val="00174AF6"/>
    <w:rsid w:val="001C137F"/>
    <w:rsid w:val="00205FC0"/>
    <w:rsid w:val="00256498"/>
    <w:rsid w:val="00287658"/>
    <w:rsid w:val="003342B6"/>
    <w:rsid w:val="003414A0"/>
    <w:rsid w:val="003501AB"/>
    <w:rsid w:val="003F008F"/>
    <w:rsid w:val="004D43C8"/>
    <w:rsid w:val="004F1E59"/>
    <w:rsid w:val="005E710D"/>
    <w:rsid w:val="0065606E"/>
    <w:rsid w:val="006949A0"/>
    <w:rsid w:val="007621FF"/>
    <w:rsid w:val="007A560F"/>
    <w:rsid w:val="007A7887"/>
    <w:rsid w:val="007F5541"/>
    <w:rsid w:val="008133DD"/>
    <w:rsid w:val="008544BA"/>
    <w:rsid w:val="00935261"/>
    <w:rsid w:val="00943D6E"/>
    <w:rsid w:val="00A21C3E"/>
    <w:rsid w:val="00AE5F11"/>
    <w:rsid w:val="00AE690F"/>
    <w:rsid w:val="00BF6FCF"/>
    <w:rsid w:val="00C340EC"/>
    <w:rsid w:val="00C476AA"/>
    <w:rsid w:val="00C53310"/>
    <w:rsid w:val="00CE3149"/>
    <w:rsid w:val="00CE6040"/>
    <w:rsid w:val="00D13BC4"/>
    <w:rsid w:val="00D152BE"/>
    <w:rsid w:val="00D45AA8"/>
    <w:rsid w:val="00D73871"/>
    <w:rsid w:val="00DE1351"/>
    <w:rsid w:val="00E3417E"/>
    <w:rsid w:val="00E3537F"/>
    <w:rsid w:val="00EA0B06"/>
    <w:rsid w:val="00EB4118"/>
    <w:rsid w:val="00F547C3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6AA"/>
    <w:rPr>
      <w:color w:val="000000"/>
    </w:rPr>
  </w:style>
  <w:style w:type="paragraph" w:styleId="1">
    <w:name w:val="heading 1"/>
    <w:basedOn w:val="a"/>
    <w:next w:val="a"/>
    <w:link w:val="10"/>
    <w:qFormat/>
    <w:rsid w:val="00174AF6"/>
    <w:pPr>
      <w:keepNext/>
      <w:widowControl/>
      <w:spacing w:before="40" w:line="216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kern w:val="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6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C4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C4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4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 + Не полужирный"/>
    <w:basedOn w:val="12"/>
    <w:rsid w:val="00C47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7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476A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rsid w:val="00C476AA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476AA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C476AA"/>
    <w:pPr>
      <w:shd w:val="clear" w:color="auto" w:fill="FFFFFF"/>
      <w:spacing w:before="300" w:after="420" w:line="0" w:lineRule="atLeast"/>
      <w:ind w:hanging="13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476A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74AF6"/>
    <w:rPr>
      <w:rFonts w:ascii="Times New Roman" w:eastAsia="Times New Roman" w:hAnsi="Times New Roman" w:cs="Times New Roman"/>
      <w:b/>
      <w:kern w:val="2"/>
      <w:sz w:val="32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7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512E-FCB2-4C05-89A0-23D458F7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2018-03-20T04:59:00Z</cp:lastPrinted>
  <dcterms:created xsi:type="dcterms:W3CDTF">2018-03-20T05:00:00Z</dcterms:created>
  <dcterms:modified xsi:type="dcterms:W3CDTF">2018-03-20T05:00:00Z</dcterms:modified>
</cp:coreProperties>
</file>